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48D3F" w14:textId="77777777" w:rsidR="00A347ED" w:rsidRPr="00C6368C" w:rsidRDefault="00A347ED" w:rsidP="00A347ED">
      <w:pPr>
        <w:spacing w:after="0"/>
        <w:rPr>
          <w:rFonts w:ascii="Arial" w:hAnsi="Arial" w:cs="Arial"/>
          <w:b/>
          <w:sz w:val="28"/>
          <w:szCs w:val="28"/>
        </w:rPr>
      </w:pPr>
      <w:r w:rsidRPr="00C6368C">
        <w:rPr>
          <w:rFonts w:ascii="Arial" w:hAnsi="Arial" w:cs="Arial"/>
          <w:b/>
          <w:sz w:val="28"/>
          <w:szCs w:val="28"/>
        </w:rPr>
        <w:t>VIGENS INVEST D.O.O.</w:t>
      </w:r>
      <w:r w:rsidR="00435274">
        <w:rPr>
          <w:rFonts w:ascii="Arial" w:hAnsi="Arial" w:cs="Arial"/>
          <w:b/>
          <w:sz w:val="28"/>
          <w:szCs w:val="28"/>
        </w:rPr>
        <w:t xml:space="preserve"> u stečaju</w:t>
      </w:r>
    </w:p>
    <w:p w14:paraId="3F5B7005" w14:textId="77777777" w:rsidR="00A347ED" w:rsidRPr="00C6368C" w:rsidRDefault="00A347ED" w:rsidP="00A347ED">
      <w:pPr>
        <w:spacing w:after="0"/>
        <w:rPr>
          <w:rFonts w:ascii="Arial" w:hAnsi="Arial" w:cs="Arial"/>
          <w:b/>
          <w:sz w:val="28"/>
          <w:szCs w:val="28"/>
        </w:rPr>
      </w:pPr>
      <w:r w:rsidRPr="00C6368C">
        <w:rPr>
          <w:rFonts w:ascii="Arial" w:hAnsi="Arial" w:cs="Arial"/>
          <w:b/>
          <w:sz w:val="28"/>
          <w:szCs w:val="28"/>
        </w:rPr>
        <w:t xml:space="preserve">Put Sv. Bartula 37, 23231 </w:t>
      </w:r>
      <w:proofErr w:type="spellStart"/>
      <w:r w:rsidRPr="00C6368C">
        <w:rPr>
          <w:rFonts w:ascii="Arial" w:hAnsi="Arial" w:cs="Arial"/>
          <w:b/>
          <w:sz w:val="28"/>
          <w:szCs w:val="28"/>
        </w:rPr>
        <w:t>Kožino</w:t>
      </w:r>
      <w:proofErr w:type="spellEnd"/>
    </w:p>
    <w:p w14:paraId="31E54A42" w14:textId="77777777" w:rsidR="00514CF8" w:rsidRPr="00C6368C" w:rsidRDefault="00A347ED" w:rsidP="00A347ED">
      <w:pPr>
        <w:spacing w:after="0"/>
        <w:rPr>
          <w:rFonts w:ascii="Arial" w:hAnsi="Arial" w:cs="Arial"/>
          <w:b/>
          <w:sz w:val="28"/>
          <w:szCs w:val="28"/>
        </w:rPr>
      </w:pPr>
      <w:r w:rsidRPr="00C6368C">
        <w:rPr>
          <w:rFonts w:ascii="Arial" w:hAnsi="Arial" w:cs="Arial"/>
          <w:b/>
          <w:sz w:val="28"/>
          <w:szCs w:val="28"/>
        </w:rPr>
        <w:t>OIB:</w:t>
      </w:r>
      <w:r w:rsidR="00514CF8" w:rsidRPr="00C6368C">
        <w:rPr>
          <w:rFonts w:ascii="Arial" w:hAnsi="Arial" w:cs="Arial"/>
          <w:b/>
          <w:sz w:val="28"/>
          <w:szCs w:val="28"/>
        </w:rPr>
        <w:t xml:space="preserve"> 43322389571</w:t>
      </w:r>
    </w:p>
    <w:p w14:paraId="445E82AB" w14:textId="77777777" w:rsidR="00514CF8" w:rsidRPr="00C6368C" w:rsidRDefault="00514CF8" w:rsidP="00A347ED">
      <w:pPr>
        <w:spacing w:after="0"/>
        <w:rPr>
          <w:rFonts w:ascii="Arial" w:hAnsi="Arial" w:cs="Arial"/>
          <w:b/>
          <w:sz w:val="28"/>
          <w:szCs w:val="28"/>
        </w:rPr>
      </w:pPr>
    </w:p>
    <w:p w14:paraId="78C7B8E7" w14:textId="77777777" w:rsidR="00A347ED" w:rsidRPr="00C6368C" w:rsidRDefault="00514CF8" w:rsidP="00A347ED">
      <w:pPr>
        <w:spacing w:after="0"/>
        <w:rPr>
          <w:rFonts w:ascii="Arial" w:hAnsi="Arial" w:cs="Arial"/>
          <w:b/>
          <w:sz w:val="28"/>
          <w:szCs w:val="28"/>
        </w:rPr>
      </w:pPr>
      <w:r w:rsidRPr="00C6368C">
        <w:rPr>
          <w:rFonts w:ascii="Arial" w:hAnsi="Arial" w:cs="Arial"/>
          <w:b/>
          <w:sz w:val="28"/>
          <w:szCs w:val="28"/>
        </w:rPr>
        <w:t>Stečajni upravitelj: Milan Macura</w:t>
      </w:r>
      <w:r w:rsidR="00A347ED" w:rsidRPr="00C6368C">
        <w:rPr>
          <w:rFonts w:ascii="Arial" w:hAnsi="Arial" w:cs="Arial"/>
          <w:b/>
          <w:sz w:val="28"/>
          <w:szCs w:val="28"/>
        </w:rPr>
        <w:t xml:space="preserve">      </w:t>
      </w:r>
    </w:p>
    <w:p w14:paraId="210D6D81" w14:textId="77777777" w:rsidR="00514CF8" w:rsidRPr="00C6368C" w:rsidRDefault="00514CF8" w:rsidP="00A347ED">
      <w:pPr>
        <w:spacing w:after="0"/>
        <w:rPr>
          <w:rFonts w:ascii="Arial" w:hAnsi="Arial" w:cs="Arial"/>
          <w:b/>
          <w:sz w:val="28"/>
          <w:szCs w:val="28"/>
        </w:rPr>
      </w:pPr>
    </w:p>
    <w:p w14:paraId="1B2EC3CF" w14:textId="77777777" w:rsidR="00514CF8" w:rsidRPr="00C6368C" w:rsidRDefault="00514CF8" w:rsidP="00A347ED">
      <w:pPr>
        <w:spacing w:after="0"/>
        <w:rPr>
          <w:rFonts w:ascii="Arial" w:hAnsi="Arial" w:cs="Arial"/>
          <w:b/>
          <w:sz w:val="28"/>
          <w:szCs w:val="28"/>
        </w:rPr>
      </w:pPr>
    </w:p>
    <w:p w14:paraId="6C1A9CC9" w14:textId="77777777" w:rsidR="00514CF8" w:rsidRPr="00C6368C" w:rsidRDefault="00514CF8" w:rsidP="00A347ED">
      <w:pPr>
        <w:spacing w:after="0"/>
        <w:rPr>
          <w:rFonts w:ascii="Arial" w:hAnsi="Arial" w:cs="Arial"/>
          <w:b/>
          <w:sz w:val="28"/>
          <w:szCs w:val="28"/>
        </w:rPr>
      </w:pPr>
    </w:p>
    <w:p w14:paraId="53FDBAE3" w14:textId="77777777" w:rsidR="00A347ED" w:rsidRPr="00C6368C" w:rsidRDefault="00A347ED" w:rsidP="00A347ED">
      <w:pPr>
        <w:spacing w:after="0"/>
        <w:jc w:val="right"/>
        <w:rPr>
          <w:rFonts w:ascii="Arial" w:hAnsi="Arial" w:cs="Arial"/>
          <w:sz w:val="28"/>
          <w:szCs w:val="28"/>
        </w:rPr>
      </w:pPr>
      <w:r w:rsidRPr="00C6368C">
        <w:rPr>
          <w:rFonts w:ascii="Arial" w:hAnsi="Arial" w:cs="Arial"/>
          <w:sz w:val="28"/>
          <w:szCs w:val="28"/>
        </w:rPr>
        <w:t xml:space="preserve">                                                         </w:t>
      </w:r>
    </w:p>
    <w:p w14:paraId="47F777A6" w14:textId="77777777" w:rsidR="00A347ED" w:rsidRPr="00C6368C" w:rsidRDefault="00A347ED" w:rsidP="00A347ED">
      <w:pPr>
        <w:spacing w:after="0"/>
        <w:jc w:val="right"/>
        <w:rPr>
          <w:rFonts w:ascii="Arial" w:hAnsi="Arial" w:cs="Arial"/>
          <w:sz w:val="28"/>
          <w:szCs w:val="28"/>
        </w:rPr>
      </w:pPr>
    </w:p>
    <w:p w14:paraId="7BB5E555" w14:textId="77777777" w:rsidR="00514CF8" w:rsidRPr="00C6368C" w:rsidRDefault="00514CF8" w:rsidP="00A347ED">
      <w:pPr>
        <w:spacing w:after="0"/>
        <w:jc w:val="right"/>
        <w:rPr>
          <w:rFonts w:ascii="Arial" w:hAnsi="Arial" w:cs="Arial"/>
          <w:b/>
          <w:sz w:val="28"/>
          <w:szCs w:val="28"/>
        </w:rPr>
      </w:pPr>
      <w:r w:rsidRPr="00C6368C">
        <w:rPr>
          <w:rFonts w:ascii="Arial" w:hAnsi="Arial" w:cs="Arial"/>
          <w:b/>
          <w:sz w:val="28"/>
          <w:szCs w:val="28"/>
        </w:rPr>
        <w:t>TRGOVAČKI SUD U ZADRU</w:t>
      </w:r>
    </w:p>
    <w:p w14:paraId="0C2BD968" w14:textId="77777777" w:rsidR="00A347ED" w:rsidRPr="00C6368C" w:rsidRDefault="00A347ED" w:rsidP="00A347ED">
      <w:pPr>
        <w:spacing w:after="0"/>
        <w:jc w:val="right"/>
        <w:rPr>
          <w:rFonts w:ascii="Arial" w:hAnsi="Arial" w:cs="Arial"/>
          <w:b/>
          <w:sz w:val="28"/>
          <w:szCs w:val="28"/>
        </w:rPr>
      </w:pPr>
      <w:r w:rsidRPr="00C6368C">
        <w:rPr>
          <w:rFonts w:ascii="Arial" w:hAnsi="Arial" w:cs="Arial"/>
          <w:b/>
          <w:sz w:val="28"/>
          <w:szCs w:val="28"/>
        </w:rPr>
        <w:t>ST- 322/2018</w:t>
      </w:r>
    </w:p>
    <w:p w14:paraId="09401113" w14:textId="77777777" w:rsidR="00A347ED" w:rsidRPr="00C6368C" w:rsidRDefault="00A347ED" w:rsidP="00A347ED">
      <w:pPr>
        <w:rPr>
          <w:rFonts w:ascii="Arial" w:hAnsi="Arial" w:cs="Arial"/>
          <w:sz w:val="28"/>
          <w:szCs w:val="28"/>
        </w:rPr>
      </w:pPr>
    </w:p>
    <w:p w14:paraId="79DBB268" w14:textId="77777777" w:rsidR="00A347ED" w:rsidRPr="00C6368C" w:rsidRDefault="00A347ED" w:rsidP="00A347ED">
      <w:pPr>
        <w:jc w:val="center"/>
        <w:rPr>
          <w:rFonts w:ascii="Arial" w:hAnsi="Arial" w:cs="Arial"/>
          <w:sz w:val="32"/>
          <w:szCs w:val="32"/>
        </w:rPr>
      </w:pPr>
    </w:p>
    <w:p w14:paraId="7C583BEF" w14:textId="77777777" w:rsidR="00A347ED" w:rsidRPr="00C6368C" w:rsidRDefault="00A347ED" w:rsidP="00A347ED">
      <w:pPr>
        <w:jc w:val="center"/>
        <w:rPr>
          <w:rFonts w:ascii="Arial" w:hAnsi="Arial" w:cs="Arial"/>
          <w:sz w:val="32"/>
          <w:szCs w:val="32"/>
        </w:rPr>
      </w:pPr>
    </w:p>
    <w:p w14:paraId="60003F47" w14:textId="77777777" w:rsidR="00A347ED" w:rsidRPr="00C6368C" w:rsidRDefault="00A347ED" w:rsidP="00A347ED">
      <w:pPr>
        <w:jc w:val="center"/>
        <w:rPr>
          <w:rFonts w:ascii="Arial" w:hAnsi="Arial" w:cs="Arial"/>
          <w:sz w:val="32"/>
          <w:szCs w:val="32"/>
        </w:rPr>
      </w:pPr>
    </w:p>
    <w:p w14:paraId="04885F96" w14:textId="77777777" w:rsidR="00A347ED" w:rsidRPr="00C6368C" w:rsidRDefault="00A347ED" w:rsidP="00A347ED">
      <w:pPr>
        <w:jc w:val="center"/>
        <w:rPr>
          <w:rFonts w:ascii="Arial" w:hAnsi="Arial" w:cs="Arial"/>
          <w:sz w:val="32"/>
          <w:szCs w:val="32"/>
        </w:rPr>
      </w:pPr>
    </w:p>
    <w:p w14:paraId="7EC7BA55" w14:textId="77777777" w:rsidR="00051DBE" w:rsidRPr="00C6368C" w:rsidRDefault="00A347ED" w:rsidP="00A347ED">
      <w:pPr>
        <w:jc w:val="center"/>
        <w:rPr>
          <w:rFonts w:ascii="Arial" w:hAnsi="Arial" w:cs="Arial"/>
          <w:b/>
          <w:sz w:val="32"/>
          <w:szCs w:val="32"/>
        </w:rPr>
      </w:pPr>
      <w:r w:rsidRPr="00C6368C">
        <w:rPr>
          <w:rFonts w:ascii="Arial" w:hAnsi="Arial" w:cs="Arial"/>
          <w:b/>
          <w:sz w:val="32"/>
          <w:szCs w:val="32"/>
        </w:rPr>
        <w:t>STEČAJNI PLAN</w:t>
      </w:r>
    </w:p>
    <w:p w14:paraId="4F443B99" w14:textId="77777777" w:rsidR="00A347ED" w:rsidRPr="00C6368C" w:rsidRDefault="00C6368C" w:rsidP="00C6368C">
      <w:pPr>
        <w:jc w:val="center"/>
        <w:rPr>
          <w:rFonts w:ascii="Arial" w:hAnsi="Arial" w:cs="Arial"/>
          <w:b/>
          <w:sz w:val="28"/>
          <w:szCs w:val="28"/>
        </w:rPr>
      </w:pPr>
      <w:proofErr w:type="spellStart"/>
      <w:r>
        <w:rPr>
          <w:rFonts w:ascii="Arial" w:hAnsi="Arial" w:cs="Arial"/>
          <w:b/>
          <w:sz w:val="28"/>
          <w:szCs w:val="28"/>
        </w:rPr>
        <w:t>Vigens</w:t>
      </w:r>
      <w:proofErr w:type="spellEnd"/>
      <w:r>
        <w:rPr>
          <w:rFonts w:ascii="Arial" w:hAnsi="Arial" w:cs="Arial"/>
          <w:b/>
          <w:sz w:val="28"/>
          <w:szCs w:val="28"/>
        </w:rPr>
        <w:t xml:space="preserve"> </w:t>
      </w:r>
      <w:proofErr w:type="spellStart"/>
      <w:r>
        <w:rPr>
          <w:rFonts w:ascii="Arial" w:hAnsi="Arial" w:cs="Arial"/>
          <w:b/>
          <w:sz w:val="28"/>
          <w:szCs w:val="28"/>
        </w:rPr>
        <w:t>Invest</w:t>
      </w:r>
      <w:proofErr w:type="spellEnd"/>
      <w:r>
        <w:rPr>
          <w:rFonts w:ascii="Arial" w:hAnsi="Arial" w:cs="Arial"/>
          <w:b/>
          <w:sz w:val="28"/>
          <w:szCs w:val="28"/>
        </w:rPr>
        <w:t xml:space="preserve"> d.o.o. u stečaju</w:t>
      </w:r>
    </w:p>
    <w:p w14:paraId="07AF4C01" w14:textId="77777777" w:rsidR="00A347ED" w:rsidRPr="00C6368C" w:rsidRDefault="00A347ED" w:rsidP="00A347ED">
      <w:pPr>
        <w:jc w:val="center"/>
        <w:rPr>
          <w:rFonts w:ascii="Arial" w:hAnsi="Arial" w:cs="Arial"/>
          <w:sz w:val="28"/>
          <w:szCs w:val="28"/>
        </w:rPr>
      </w:pPr>
    </w:p>
    <w:p w14:paraId="6B0379A8" w14:textId="77777777" w:rsidR="00A347ED" w:rsidRPr="00C6368C" w:rsidRDefault="00A347ED" w:rsidP="00A347ED">
      <w:pPr>
        <w:jc w:val="center"/>
        <w:rPr>
          <w:rFonts w:ascii="Arial" w:hAnsi="Arial" w:cs="Arial"/>
          <w:sz w:val="28"/>
          <w:szCs w:val="28"/>
        </w:rPr>
      </w:pPr>
    </w:p>
    <w:p w14:paraId="7F5F242E" w14:textId="77777777" w:rsidR="00A347ED" w:rsidRPr="00C6368C" w:rsidRDefault="00A347ED" w:rsidP="00A347ED">
      <w:pPr>
        <w:jc w:val="center"/>
        <w:rPr>
          <w:rFonts w:ascii="Arial" w:hAnsi="Arial" w:cs="Arial"/>
          <w:sz w:val="28"/>
          <w:szCs w:val="28"/>
        </w:rPr>
      </w:pPr>
    </w:p>
    <w:p w14:paraId="7FFBE62D" w14:textId="77777777" w:rsidR="00A347ED" w:rsidRPr="00C6368C" w:rsidRDefault="00A347ED" w:rsidP="00A347ED">
      <w:pPr>
        <w:jc w:val="center"/>
        <w:rPr>
          <w:rFonts w:ascii="Arial" w:hAnsi="Arial" w:cs="Arial"/>
          <w:sz w:val="28"/>
          <w:szCs w:val="28"/>
        </w:rPr>
      </w:pPr>
    </w:p>
    <w:p w14:paraId="7DBA5B15" w14:textId="77777777" w:rsidR="00A347ED" w:rsidRPr="00C6368C" w:rsidRDefault="00A347ED" w:rsidP="00A347ED">
      <w:pPr>
        <w:jc w:val="center"/>
        <w:rPr>
          <w:rFonts w:ascii="Arial" w:hAnsi="Arial" w:cs="Arial"/>
          <w:sz w:val="28"/>
          <w:szCs w:val="28"/>
        </w:rPr>
      </w:pPr>
    </w:p>
    <w:p w14:paraId="714535E1" w14:textId="77777777" w:rsidR="00A347ED" w:rsidRPr="00C6368C" w:rsidRDefault="00A347ED" w:rsidP="00A347ED">
      <w:pPr>
        <w:jc w:val="center"/>
        <w:rPr>
          <w:rFonts w:ascii="Arial" w:hAnsi="Arial" w:cs="Arial"/>
          <w:sz w:val="28"/>
          <w:szCs w:val="28"/>
        </w:rPr>
      </w:pPr>
    </w:p>
    <w:p w14:paraId="0730DF52" w14:textId="77777777" w:rsidR="00A347ED" w:rsidRPr="00C6368C" w:rsidRDefault="00A347ED" w:rsidP="00A347ED">
      <w:pPr>
        <w:jc w:val="center"/>
        <w:rPr>
          <w:rFonts w:ascii="Arial" w:hAnsi="Arial" w:cs="Arial"/>
          <w:sz w:val="28"/>
          <w:szCs w:val="28"/>
        </w:rPr>
      </w:pPr>
    </w:p>
    <w:p w14:paraId="78F3F386" w14:textId="77777777" w:rsidR="00A347ED" w:rsidRPr="00C6368C" w:rsidRDefault="00A347ED" w:rsidP="00A347ED">
      <w:pPr>
        <w:jc w:val="center"/>
        <w:rPr>
          <w:rFonts w:ascii="Arial" w:hAnsi="Arial" w:cs="Arial"/>
          <w:sz w:val="28"/>
          <w:szCs w:val="28"/>
        </w:rPr>
      </w:pPr>
    </w:p>
    <w:p w14:paraId="41D2585C" w14:textId="77777777" w:rsidR="00514CF8" w:rsidRPr="00C6368C" w:rsidRDefault="00514CF8" w:rsidP="00A347ED">
      <w:pPr>
        <w:jc w:val="center"/>
        <w:rPr>
          <w:rFonts w:ascii="Arial" w:hAnsi="Arial" w:cs="Arial"/>
          <w:sz w:val="28"/>
          <w:szCs w:val="28"/>
        </w:rPr>
      </w:pPr>
    </w:p>
    <w:p w14:paraId="3D94A4DA" w14:textId="77777777" w:rsidR="00A347ED" w:rsidRPr="00C6368C" w:rsidRDefault="00435274" w:rsidP="00A347ED">
      <w:pPr>
        <w:jc w:val="center"/>
        <w:rPr>
          <w:rFonts w:ascii="Arial" w:hAnsi="Arial" w:cs="Arial"/>
          <w:sz w:val="28"/>
          <w:szCs w:val="28"/>
        </w:rPr>
      </w:pPr>
      <w:r>
        <w:rPr>
          <w:rFonts w:ascii="Arial" w:hAnsi="Arial" w:cs="Arial"/>
          <w:sz w:val="28"/>
          <w:szCs w:val="28"/>
        </w:rPr>
        <w:t xml:space="preserve"> S</w:t>
      </w:r>
      <w:r w:rsidR="00A347ED" w:rsidRPr="00C6368C">
        <w:rPr>
          <w:rFonts w:ascii="Arial" w:hAnsi="Arial" w:cs="Arial"/>
          <w:sz w:val="28"/>
          <w:szCs w:val="28"/>
        </w:rPr>
        <w:t xml:space="preserve">rpanj 2022. godine </w:t>
      </w:r>
    </w:p>
    <w:p w14:paraId="0A851A76" w14:textId="77777777" w:rsidR="003B4731" w:rsidRDefault="003B4731" w:rsidP="002765BD">
      <w:pPr>
        <w:spacing w:line="360" w:lineRule="auto"/>
        <w:rPr>
          <w:b/>
          <w:sz w:val="24"/>
          <w:szCs w:val="24"/>
        </w:rPr>
      </w:pPr>
    </w:p>
    <w:p w14:paraId="2F54DD7C" w14:textId="77777777" w:rsidR="00C6368C" w:rsidRDefault="00C6368C" w:rsidP="002765BD">
      <w:pPr>
        <w:spacing w:line="360" w:lineRule="auto"/>
        <w:rPr>
          <w:rFonts w:ascii="Times New Roman" w:hAnsi="Times New Roman" w:cs="Times New Roman"/>
          <w:b/>
          <w:sz w:val="24"/>
          <w:szCs w:val="24"/>
        </w:rPr>
      </w:pPr>
    </w:p>
    <w:p w14:paraId="65C1B5DC" w14:textId="77777777" w:rsidR="002765BD" w:rsidRPr="00C6368C" w:rsidRDefault="002765BD" w:rsidP="002765BD">
      <w:pPr>
        <w:spacing w:line="360" w:lineRule="auto"/>
        <w:rPr>
          <w:rFonts w:ascii="Arial" w:hAnsi="Arial" w:cs="Arial"/>
          <w:b/>
          <w:sz w:val="24"/>
          <w:szCs w:val="24"/>
        </w:rPr>
      </w:pPr>
      <w:r w:rsidRPr="00C6368C">
        <w:rPr>
          <w:rFonts w:ascii="Arial" w:hAnsi="Arial" w:cs="Arial"/>
          <w:b/>
          <w:sz w:val="24"/>
          <w:szCs w:val="24"/>
        </w:rPr>
        <w:lastRenderedPageBreak/>
        <w:t>SADRŽAJ:</w:t>
      </w:r>
    </w:p>
    <w:p w14:paraId="536AB4A1" w14:textId="77777777" w:rsidR="002765BD" w:rsidRPr="00C6368C" w:rsidRDefault="002765BD" w:rsidP="002765BD">
      <w:pPr>
        <w:spacing w:line="360" w:lineRule="auto"/>
        <w:rPr>
          <w:rFonts w:ascii="Arial" w:hAnsi="Arial" w:cs="Arial"/>
          <w:b/>
          <w:sz w:val="24"/>
          <w:szCs w:val="24"/>
        </w:rPr>
      </w:pPr>
      <w:r w:rsidRPr="00C6368C">
        <w:rPr>
          <w:rFonts w:ascii="Arial" w:hAnsi="Arial" w:cs="Arial"/>
          <w:b/>
          <w:sz w:val="24"/>
          <w:szCs w:val="24"/>
        </w:rPr>
        <w:t>UVOD...................................................................................................</w:t>
      </w:r>
      <w:r w:rsidR="001E225C">
        <w:rPr>
          <w:rFonts w:ascii="Arial" w:hAnsi="Arial" w:cs="Arial"/>
          <w:b/>
          <w:sz w:val="24"/>
          <w:szCs w:val="24"/>
        </w:rPr>
        <w:t>.....................</w:t>
      </w:r>
      <w:r w:rsidR="00223D54">
        <w:rPr>
          <w:rFonts w:ascii="Arial" w:hAnsi="Arial" w:cs="Arial"/>
          <w:b/>
          <w:sz w:val="24"/>
          <w:szCs w:val="24"/>
        </w:rPr>
        <w:t>.</w:t>
      </w:r>
      <w:r w:rsidR="001E225C">
        <w:rPr>
          <w:rFonts w:ascii="Arial" w:hAnsi="Arial" w:cs="Arial"/>
          <w:b/>
          <w:sz w:val="24"/>
          <w:szCs w:val="24"/>
        </w:rPr>
        <w:t>3</w:t>
      </w:r>
    </w:p>
    <w:p w14:paraId="3FA05A0F" w14:textId="77777777" w:rsidR="002765BD" w:rsidRPr="00C6368C" w:rsidRDefault="002765BD" w:rsidP="002765BD">
      <w:pPr>
        <w:spacing w:line="360" w:lineRule="auto"/>
        <w:rPr>
          <w:rFonts w:ascii="Arial" w:hAnsi="Arial" w:cs="Arial"/>
          <w:b/>
          <w:sz w:val="24"/>
          <w:szCs w:val="24"/>
        </w:rPr>
      </w:pPr>
      <w:r w:rsidRPr="00C6368C">
        <w:rPr>
          <w:rFonts w:ascii="Arial" w:hAnsi="Arial" w:cs="Arial"/>
          <w:b/>
          <w:sz w:val="24"/>
          <w:szCs w:val="24"/>
        </w:rPr>
        <w:t>A) PRIPREMNA OSNOVA STEČAJNOG PLANA.......................................</w:t>
      </w:r>
      <w:r w:rsidR="001E225C">
        <w:rPr>
          <w:rFonts w:ascii="Arial" w:hAnsi="Arial" w:cs="Arial"/>
          <w:b/>
          <w:sz w:val="24"/>
          <w:szCs w:val="24"/>
        </w:rPr>
        <w:t>.............4</w:t>
      </w:r>
    </w:p>
    <w:p w14:paraId="05ABB590" w14:textId="77777777" w:rsidR="002765BD" w:rsidRPr="00C6368C" w:rsidRDefault="002765BD" w:rsidP="002765BD">
      <w:pPr>
        <w:tabs>
          <w:tab w:val="left" w:pos="8505"/>
        </w:tabs>
        <w:spacing w:line="360" w:lineRule="auto"/>
        <w:rPr>
          <w:rFonts w:ascii="Arial" w:hAnsi="Arial" w:cs="Arial"/>
          <w:sz w:val="24"/>
          <w:szCs w:val="24"/>
        </w:rPr>
      </w:pPr>
      <w:r w:rsidRPr="00C6368C">
        <w:rPr>
          <w:rFonts w:ascii="Arial" w:hAnsi="Arial" w:cs="Arial"/>
          <w:sz w:val="24"/>
          <w:szCs w:val="24"/>
        </w:rPr>
        <w:t>I. RAZLOZI STEČAJA I TIJEK STEČAJNOG POSTUPKA............</w:t>
      </w:r>
      <w:r w:rsidR="001E225C">
        <w:rPr>
          <w:rFonts w:ascii="Arial" w:hAnsi="Arial" w:cs="Arial"/>
          <w:sz w:val="24"/>
          <w:szCs w:val="24"/>
        </w:rPr>
        <w:t>............................4</w:t>
      </w:r>
    </w:p>
    <w:p w14:paraId="27610D10" w14:textId="77777777" w:rsidR="002765BD" w:rsidRPr="00C6368C" w:rsidRDefault="00DE21FA" w:rsidP="002765BD">
      <w:pPr>
        <w:tabs>
          <w:tab w:val="left" w:pos="8647"/>
        </w:tabs>
        <w:spacing w:line="360" w:lineRule="auto"/>
        <w:rPr>
          <w:rFonts w:ascii="Arial" w:hAnsi="Arial" w:cs="Arial"/>
          <w:sz w:val="24"/>
          <w:szCs w:val="24"/>
        </w:rPr>
      </w:pPr>
      <w:r w:rsidRPr="00C6368C">
        <w:rPr>
          <w:rFonts w:ascii="Arial" w:hAnsi="Arial" w:cs="Arial"/>
          <w:sz w:val="24"/>
          <w:szCs w:val="24"/>
        </w:rPr>
        <w:t>1. Osnovni</w:t>
      </w:r>
      <w:r w:rsidR="00C6368C" w:rsidRPr="00C6368C">
        <w:rPr>
          <w:rFonts w:ascii="Arial" w:hAnsi="Arial" w:cs="Arial"/>
          <w:sz w:val="24"/>
          <w:szCs w:val="24"/>
        </w:rPr>
        <w:t xml:space="preserve"> podaci o stečajnom </w:t>
      </w:r>
      <w:r w:rsidR="002765BD" w:rsidRPr="00C6368C">
        <w:rPr>
          <w:rFonts w:ascii="Arial" w:hAnsi="Arial" w:cs="Arial"/>
          <w:sz w:val="24"/>
          <w:szCs w:val="24"/>
        </w:rPr>
        <w:t>dužniku.....</w:t>
      </w:r>
      <w:r w:rsidR="00C6368C" w:rsidRPr="00C6368C">
        <w:rPr>
          <w:rFonts w:ascii="Arial" w:hAnsi="Arial" w:cs="Arial"/>
          <w:sz w:val="24"/>
          <w:szCs w:val="24"/>
        </w:rPr>
        <w:t>....................</w:t>
      </w:r>
      <w:r w:rsidR="00C6368C">
        <w:rPr>
          <w:rFonts w:ascii="Arial" w:hAnsi="Arial" w:cs="Arial"/>
          <w:sz w:val="24"/>
          <w:szCs w:val="24"/>
        </w:rPr>
        <w:t>..................................</w:t>
      </w:r>
      <w:r w:rsidR="001E225C">
        <w:rPr>
          <w:rFonts w:ascii="Arial" w:hAnsi="Arial" w:cs="Arial"/>
          <w:sz w:val="24"/>
          <w:szCs w:val="24"/>
        </w:rPr>
        <w:t>..........4</w:t>
      </w:r>
    </w:p>
    <w:p w14:paraId="513ED7AF" w14:textId="77777777" w:rsidR="002765BD" w:rsidRPr="00C6368C" w:rsidRDefault="002765BD" w:rsidP="002765BD">
      <w:pPr>
        <w:tabs>
          <w:tab w:val="left" w:pos="8789"/>
        </w:tabs>
        <w:spacing w:line="360" w:lineRule="auto"/>
        <w:rPr>
          <w:rFonts w:ascii="Arial" w:hAnsi="Arial" w:cs="Arial"/>
          <w:sz w:val="24"/>
          <w:szCs w:val="24"/>
        </w:rPr>
      </w:pPr>
      <w:r w:rsidRPr="00C6368C">
        <w:rPr>
          <w:rFonts w:ascii="Arial" w:hAnsi="Arial" w:cs="Arial"/>
          <w:sz w:val="24"/>
          <w:szCs w:val="24"/>
        </w:rPr>
        <w:t>2. Razlozi stečaja...................................................................................</w:t>
      </w:r>
      <w:r w:rsidR="00C6368C">
        <w:rPr>
          <w:rFonts w:ascii="Arial" w:hAnsi="Arial" w:cs="Arial"/>
          <w:sz w:val="24"/>
          <w:szCs w:val="24"/>
        </w:rPr>
        <w:t>.............</w:t>
      </w:r>
      <w:r w:rsidR="001E225C">
        <w:rPr>
          <w:rFonts w:ascii="Arial" w:hAnsi="Arial" w:cs="Arial"/>
          <w:sz w:val="24"/>
          <w:szCs w:val="24"/>
        </w:rPr>
        <w:t>........4</w:t>
      </w:r>
    </w:p>
    <w:p w14:paraId="72E5293E" w14:textId="77777777" w:rsidR="002765BD" w:rsidRPr="00C6368C" w:rsidRDefault="002765BD" w:rsidP="002765BD">
      <w:pPr>
        <w:spacing w:line="360" w:lineRule="auto"/>
        <w:rPr>
          <w:rFonts w:ascii="Arial" w:hAnsi="Arial" w:cs="Arial"/>
          <w:sz w:val="24"/>
          <w:szCs w:val="24"/>
        </w:rPr>
      </w:pPr>
      <w:r w:rsidRPr="00C6368C">
        <w:rPr>
          <w:rFonts w:ascii="Arial" w:hAnsi="Arial" w:cs="Arial"/>
          <w:sz w:val="24"/>
          <w:szCs w:val="24"/>
        </w:rPr>
        <w:t>3. Tijek stečajnog postupka....................................................................</w:t>
      </w:r>
      <w:r w:rsidR="00C6368C">
        <w:rPr>
          <w:rFonts w:ascii="Arial" w:hAnsi="Arial" w:cs="Arial"/>
          <w:sz w:val="24"/>
          <w:szCs w:val="24"/>
        </w:rPr>
        <w:t>.............</w:t>
      </w:r>
      <w:r w:rsidR="0082529C">
        <w:rPr>
          <w:rFonts w:ascii="Arial" w:hAnsi="Arial" w:cs="Arial"/>
          <w:sz w:val="24"/>
          <w:szCs w:val="24"/>
        </w:rPr>
        <w:t>....</w:t>
      </w:r>
      <w:r w:rsidR="001E225C">
        <w:rPr>
          <w:rFonts w:ascii="Arial" w:hAnsi="Arial" w:cs="Arial"/>
          <w:sz w:val="24"/>
          <w:szCs w:val="24"/>
        </w:rPr>
        <w:t>4</w:t>
      </w:r>
      <w:r w:rsidR="00A13E64">
        <w:rPr>
          <w:rFonts w:ascii="Arial" w:hAnsi="Arial" w:cs="Arial"/>
          <w:sz w:val="24"/>
          <w:szCs w:val="24"/>
        </w:rPr>
        <w:t>-6</w:t>
      </w:r>
    </w:p>
    <w:p w14:paraId="5C6C131A" w14:textId="77777777" w:rsidR="002765BD" w:rsidRPr="00C6368C" w:rsidRDefault="002765BD" w:rsidP="00B025A7">
      <w:pPr>
        <w:spacing w:line="360" w:lineRule="auto"/>
        <w:rPr>
          <w:rFonts w:ascii="Arial" w:hAnsi="Arial" w:cs="Arial"/>
          <w:sz w:val="24"/>
          <w:szCs w:val="24"/>
        </w:rPr>
      </w:pPr>
      <w:r w:rsidRPr="00C6368C">
        <w:rPr>
          <w:rFonts w:ascii="Arial" w:hAnsi="Arial" w:cs="Arial"/>
          <w:sz w:val="24"/>
          <w:szCs w:val="24"/>
        </w:rPr>
        <w:t>II. IMOVINA STEČAJNOG DUŽNIKA........................................................</w:t>
      </w:r>
      <w:r w:rsidR="0082529C">
        <w:rPr>
          <w:rFonts w:ascii="Arial" w:hAnsi="Arial" w:cs="Arial"/>
          <w:sz w:val="24"/>
          <w:szCs w:val="24"/>
        </w:rPr>
        <w:t>.............</w:t>
      </w:r>
      <w:r w:rsidR="00A13E64">
        <w:rPr>
          <w:rFonts w:ascii="Arial" w:hAnsi="Arial" w:cs="Arial"/>
          <w:sz w:val="24"/>
          <w:szCs w:val="24"/>
        </w:rPr>
        <w:t>6-8</w:t>
      </w:r>
    </w:p>
    <w:p w14:paraId="3925B5B8" w14:textId="77777777" w:rsidR="002765BD" w:rsidRPr="00C6368C" w:rsidRDefault="002765BD" w:rsidP="002765BD">
      <w:pPr>
        <w:spacing w:line="360" w:lineRule="auto"/>
        <w:rPr>
          <w:rFonts w:ascii="Arial" w:hAnsi="Arial" w:cs="Arial"/>
          <w:sz w:val="24"/>
          <w:szCs w:val="24"/>
        </w:rPr>
      </w:pPr>
      <w:r w:rsidRPr="00C6368C">
        <w:rPr>
          <w:rFonts w:ascii="Arial" w:hAnsi="Arial" w:cs="Arial"/>
          <w:sz w:val="24"/>
          <w:szCs w:val="24"/>
        </w:rPr>
        <w:t>III. VJEROVNICI...............................................................................</w:t>
      </w:r>
      <w:r w:rsidR="00C6368C">
        <w:rPr>
          <w:rFonts w:ascii="Arial" w:hAnsi="Arial" w:cs="Arial"/>
          <w:sz w:val="24"/>
          <w:szCs w:val="24"/>
        </w:rPr>
        <w:t>.....................</w:t>
      </w:r>
      <w:r w:rsidR="0082529C">
        <w:rPr>
          <w:rFonts w:ascii="Arial" w:hAnsi="Arial" w:cs="Arial"/>
          <w:sz w:val="24"/>
          <w:szCs w:val="24"/>
        </w:rPr>
        <w:t>.....</w:t>
      </w:r>
      <w:r w:rsidR="004B2C62">
        <w:rPr>
          <w:rFonts w:ascii="Arial" w:hAnsi="Arial" w:cs="Arial"/>
          <w:sz w:val="24"/>
          <w:szCs w:val="24"/>
        </w:rPr>
        <w:t>9</w:t>
      </w:r>
    </w:p>
    <w:p w14:paraId="76B9358C" w14:textId="77777777" w:rsidR="002765BD" w:rsidRPr="00C6368C" w:rsidRDefault="002765BD" w:rsidP="002765BD">
      <w:pPr>
        <w:tabs>
          <w:tab w:val="left" w:pos="8505"/>
        </w:tabs>
        <w:spacing w:line="360" w:lineRule="auto"/>
        <w:rPr>
          <w:rFonts w:ascii="Arial" w:hAnsi="Arial" w:cs="Arial"/>
          <w:sz w:val="24"/>
          <w:szCs w:val="24"/>
        </w:rPr>
      </w:pPr>
      <w:r w:rsidRPr="00C6368C">
        <w:rPr>
          <w:rFonts w:ascii="Arial" w:hAnsi="Arial" w:cs="Arial"/>
          <w:sz w:val="24"/>
          <w:szCs w:val="24"/>
        </w:rPr>
        <w:t>IV. MODEL ZAKLJUČENJA STEČAJNOG POSTUPKA................</w:t>
      </w:r>
      <w:r w:rsidR="00C6368C">
        <w:rPr>
          <w:rFonts w:ascii="Arial" w:hAnsi="Arial" w:cs="Arial"/>
          <w:sz w:val="24"/>
          <w:szCs w:val="24"/>
        </w:rPr>
        <w:t>...........................</w:t>
      </w:r>
      <w:r w:rsidR="0082529C">
        <w:rPr>
          <w:rFonts w:ascii="Arial" w:hAnsi="Arial" w:cs="Arial"/>
          <w:sz w:val="24"/>
          <w:szCs w:val="24"/>
        </w:rPr>
        <w:t>.</w:t>
      </w:r>
      <w:r w:rsidR="004B2C62">
        <w:rPr>
          <w:rFonts w:ascii="Arial" w:hAnsi="Arial" w:cs="Arial"/>
          <w:sz w:val="24"/>
          <w:szCs w:val="24"/>
        </w:rPr>
        <w:t>9</w:t>
      </w:r>
    </w:p>
    <w:p w14:paraId="3A4836AB" w14:textId="77777777" w:rsidR="002765BD" w:rsidRPr="00C6368C" w:rsidRDefault="002765BD" w:rsidP="002765BD">
      <w:pPr>
        <w:tabs>
          <w:tab w:val="left" w:pos="8789"/>
        </w:tabs>
        <w:spacing w:line="360" w:lineRule="auto"/>
        <w:rPr>
          <w:rFonts w:ascii="Arial" w:hAnsi="Arial" w:cs="Arial"/>
          <w:sz w:val="24"/>
          <w:szCs w:val="24"/>
        </w:rPr>
      </w:pPr>
      <w:r w:rsidRPr="00C6368C">
        <w:rPr>
          <w:rFonts w:ascii="Arial" w:hAnsi="Arial" w:cs="Arial"/>
          <w:sz w:val="24"/>
          <w:szCs w:val="24"/>
        </w:rPr>
        <w:t>1. Zaključenje stečajnog postupka po standardnom zakonskom model</w:t>
      </w:r>
      <w:r w:rsidR="0082529C">
        <w:rPr>
          <w:rFonts w:ascii="Arial" w:hAnsi="Arial" w:cs="Arial"/>
          <w:sz w:val="24"/>
          <w:szCs w:val="24"/>
        </w:rPr>
        <w:t>u...................</w:t>
      </w:r>
      <w:r w:rsidR="004B2C62">
        <w:rPr>
          <w:rFonts w:ascii="Arial" w:hAnsi="Arial" w:cs="Arial"/>
          <w:sz w:val="24"/>
          <w:szCs w:val="24"/>
        </w:rPr>
        <w:t>9</w:t>
      </w:r>
    </w:p>
    <w:p w14:paraId="7F660CDE" w14:textId="77777777" w:rsidR="002765BD" w:rsidRPr="00C6368C" w:rsidRDefault="002765BD" w:rsidP="002765BD">
      <w:pPr>
        <w:spacing w:line="360" w:lineRule="auto"/>
        <w:rPr>
          <w:rFonts w:ascii="Arial" w:hAnsi="Arial" w:cs="Arial"/>
          <w:sz w:val="24"/>
          <w:szCs w:val="24"/>
        </w:rPr>
      </w:pPr>
      <w:r w:rsidRPr="00C6368C">
        <w:rPr>
          <w:rFonts w:ascii="Arial" w:hAnsi="Arial" w:cs="Arial"/>
          <w:sz w:val="24"/>
          <w:szCs w:val="24"/>
        </w:rPr>
        <w:t>2. Zaključenje stečajnog postupka prihvaćanjem stečajnog plana........</w:t>
      </w:r>
      <w:r w:rsidR="0082529C">
        <w:rPr>
          <w:rFonts w:ascii="Arial" w:hAnsi="Arial" w:cs="Arial"/>
          <w:sz w:val="24"/>
          <w:szCs w:val="24"/>
        </w:rPr>
        <w:t>....................</w:t>
      </w:r>
      <w:r w:rsidR="004B2C62">
        <w:rPr>
          <w:rFonts w:ascii="Arial" w:hAnsi="Arial" w:cs="Arial"/>
          <w:sz w:val="24"/>
          <w:szCs w:val="24"/>
        </w:rPr>
        <w:t>10</w:t>
      </w:r>
    </w:p>
    <w:p w14:paraId="09089D2F" w14:textId="77777777" w:rsidR="002765BD" w:rsidRPr="00C6368C" w:rsidRDefault="002765BD" w:rsidP="002765BD">
      <w:pPr>
        <w:spacing w:line="360" w:lineRule="auto"/>
        <w:rPr>
          <w:rFonts w:ascii="Arial" w:hAnsi="Arial" w:cs="Arial"/>
          <w:sz w:val="24"/>
          <w:szCs w:val="24"/>
        </w:rPr>
      </w:pPr>
      <w:r w:rsidRPr="00C6368C">
        <w:rPr>
          <w:rFonts w:ascii="Arial" w:hAnsi="Arial" w:cs="Arial"/>
          <w:sz w:val="24"/>
          <w:szCs w:val="24"/>
        </w:rPr>
        <w:t>3. Zaključna konstatacija........................................................................</w:t>
      </w:r>
      <w:r w:rsidR="00C6368C">
        <w:rPr>
          <w:rFonts w:ascii="Arial" w:hAnsi="Arial" w:cs="Arial"/>
          <w:sz w:val="24"/>
          <w:szCs w:val="24"/>
        </w:rPr>
        <w:t>................</w:t>
      </w:r>
      <w:r w:rsidR="008D7655">
        <w:rPr>
          <w:rFonts w:ascii="Arial" w:hAnsi="Arial" w:cs="Arial"/>
          <w:sz w:val="24"/>
          <w:szCs w:val="24"/>
        </w:rPr>
        <w:t>...</w:t>
      </w:r>
      <w:r w:rsidR="004B2C62">
        <w:rPr>
          <w:rFonts w:ascii="Arial" w:hAnsi="Arial" w:cs="Arial"/>
          <w:sz w:val="24"/>
          <w:szCs w:val="24"/>
        </w:rPr>
        <w:t>11</w:t>
      </w:r>
    </w:p>
    <w:p w14:paraId="2A82C35B" w14:textId="77777777" w:rsidR="002765BD" w:rsidRPr="00C6368C" w:rsidRDefault="002765BD" w:rsidP="002765BD">
      <w:pPr>
        <w:spacing w:line="360" w:lineRule="auto"/>
        <w:rPr>
          <w:rFonts w:ascii="Arial" w:hAnsi="Arial" w:cs="Arial"/>
          <w:sz w:val="24"/>
          <w:szCs w:val="24"/>
        </w:rPr>
      </w:pPr>
      <w:r w:rsidRPr="00C6368C">
        <w:rPr>
          <w:rFonts w:ascii="Arial" w:hAnsi="Arial" w:cs="Arial"/>
          <w:b/>
          <w:sz w:val="24"/>
          <w:szCs w:val="24"/>
        </w:rPr>
        <w:t>B) PROVEDBENA OSNOVA STEČAJNOG PLANA</w:t>
      </w:r>
      <w:r w:rsidRPr="00C6368C">
        <w:rPr>
          <w:rFonts w:ascii="Arial" w:hAnsi="Arial" w:cs="Arial"/>
          <w:sz w:val="24"/>
          <w:szCs w:val="24"/>
        </w:rPr>
        <w:t>..................</w:t>
      </w:r>
      <w:r w:rsidR="0082529C">
        <w:rPr>
          <w:rFonts w:ascii="Arial" w:hAnsi="Arial" w:cs="Arial"/>
          <w:sz w:val="24"/>
          <w:szCs w:val="24"/>
        </w:rPr>
        <w:t>.............................</w:t>
      </w:r>
      <w:r w:rsidR="004B2C62">
        <w:rPr>
          <w:rFonts w:ascii="Arial" w:hAnsi="Arial" w:cs="Arial"/>
          <w:sz w:val="24"/>
          <w:szCs w:val="24"/>
        </w:rPr>
        <w:t>11</w:t>
      </w:r>
    </w:p>
    <w:p w14:paraId="758D4522" w14:textId="77777777" w:rsidR="002765BD" w:rsidRPr="00C6368C" w:rsidRDefault="002765BD" w:rsidP="002765BD">
      <w:pPr>
        <w:spacing w:line="360" w:lineRule="auto"/>
        <w:rPr>
          <w:rFonts w:ascii="Arial" w:hAnsi="Arial" w:cs="Arial"/>
          <w:sz w:val="24"/>
          <w:szCs w:val="24"/>
        </w:rPr>
      </w:pPr>
      <w:r w:rsidRPr="00C6368C">
        <w:rPr>
          <w:rFonts w:ascii="Arial" w:hAnsi="Arial" w:cs="Arial"/>
          <w:sz w:val="24"/>
          <w:szCs w:val="24"/>
        </w:rPr>
        <w:t>I. NAČIN NAMIRENJA PRIHVAĆANJEM STEČAJNOG PLANA</w:t>
      </w:r>
      <w:r w:rsidR="008D7655">
        <w:rPr>
          <w:rFonts w:ascii="Arial" w:hAnsi="Arial" w:cs="Arial"/>
          <w:sz w:val="24"/>
          <w:szCs w:val="24"/>
        </w:rPr>
        <w:t xml:space="preserve"> .............................</w:t>
      </w:r>
      <w:r w:rsidR="004B2C62">
        <w:rPr>
          <w:rFonts w:ascii="Arial" w:hAnsi="Arial" w:cs="Arial"/>
          <w:sz w:val="24"/>
          <w:szCs w:val="24"/>
        </w:rPr>
        <w:t>11</w:t>
      </w:r>
    </w:p>
    <w:p w14:paraId="47A229B4" w14:textId="77777777" w:rsidR="002765BD" w:rsidRDefault="002765BD" w:rsidP="002765BD">
      <w:pPr>
        <w:tabs>
          <w:tab w:val="left" w:pos="8789"/>
        </w:tabs>
        <w:spacing w:line="360" w:lineRule="auto"/>
        <w:rPr>
          <w:rFonts w:ascii="Arial" w:hAnsi="Arial" w:cs="Arial"/>
          <w:sz w:val="24"/>
          <w:szCs w:val="24"/>
        </w:rPr>
      </w:pPr>
      <w:r w:rsidRPr="00C6368C">
        <w:rPr>
          <w:rFonts w:ascii="Arial" w:hAnsi="Arial" w:cs="Arial"/>
          <w:sz w:val="24"/>
          <w:szCs w:val="24"/>
        </w:rPr>
        <w:t xml:space="preserve">1. Razvrstavanje </w:t>
      </w:r>
      <w:r w:rsidR="009662D8">
        <w:rPr>
          <w:rFonts w:ascii="Arial" w:hAnsi="Arial" w:cs="Arial"/>
          <w:sz w:val="24"/>
          <w:szCs w:val="24"/>
        </w:rPr>
        <w:t>i namirenje vjerovnika</w:t>
      </w:r>
      <w:r w:rsidRPr="00C6368C">
        <w:rPr>
          <w:rFonts w:ascii="Arial" w:hAnsi="Arial" w:cs="Arial"/>
          <w:sz w:val="24"/>
          <w:szCs w:val="24"/>
        </w:rPr>
        <w:t xml:space="preserve"> ..........................</w:t>
      </w:r>
      <w:r w:rsidR="00C6368C" w:rsidRPr="00C6368C">
        <w:rPr>
          <w:rFonts w:ascii="Arial" w:hAnsi="Arial" w:cs="Arial"/>
          <w:sz w:val="24"/>
          <w:szCs w:val="24"/>
        </w:rPr>
        <w:t>.............................</w:t>
      </w:r>
      <w:r w:rsidR="008D7655">
        <w:rPr>
          <w:rFonts w:ascii="Arial" w:hAnsi="Arial" w:cs="Arial"/>
          <w:sz w:val="24"/>
          <w:szCs w:val="24"/>
        </w:rPr>
        <w:t>.......</w:t>
      </w:r>
      <w:r w:rsidR="004B2C62">
        <w:rPr>
          <w:rFonts w:ascii="Arial" w:hAnsi="Arial" w:cs="Arial"/>
          <w:sz w:val="24"/>
          <w:szCs w:val="24"/>
        </w:rPr>
        <w:t>12-13</w:t>
      </w:r>
    </w:p>
    <w:p w14:paraId="3326BE13" w14:textId="77777777" w:rsidR="002765BD" w:rsidRPr="00C6368C" w:rsidRDefault="002765BD" w:rsidP="002765BD">
      <w:pPr>
        <w:spacing w:line="360" w:lineRule="auto"/>
        <w:rPr>
          <w:rFonts w:ascii="Arial" w:hAnsi="Arial" w:cs="Arial"/>
          <w:sz w:val="24"/>
          <w:szCs w:val="24"/>
        </w:rPr>
      </w:pPr>
      <w:r w:rsidRPr="00C6368C">
        <w:rPr>
          <w:rFonts w:ascii="Arial" w:hAnsi="Arial" w:cs="Arial"/>
          <w:sz w:val="24"/>
          <w:szCs w:val="24"/>
        </w:rPr>
        <w:t>II. UČINCI PRAVOMOĆNO POTVRĐENOG STEČAJNOG P</w:t>
      </w:r>
      <w:r w:rsidR="00FB7905">
        <w:rPr>
          <w:rFonts w:ascii="Arial" w:hAnsi="Arial" w:cs="Arial"/>
          <w:sz w:val="24"/>
          <w:szCs w:val="24"/>
        </w:rPr>
        <w:t>LANA.........................13</w:t>
      </w:r>
    </w:p>
    <w:p w14:paraId="7056B704" w14:textId="77777777" w:rsidR="002765BD" w:rsidRPr="00C6368C" w:rsidRDefault="002765BD" w:rsidP="002765BD">
      <w:pPr>
        <w:spacing w:line="360" w:lineRule="auto"/>
        <w:rPr>
          <w:rFonts w:ascii="Arial" w:hAnsi="Arial" w:cs="Arial"/>
          <w:sz w:val="24"/>
          <w:szCs w:val="24"/>
        </w:rPr>
      </w:pPr>
      <w:r w:rsidRPr="00C6368C">
        <w:rPr>
          <w:rFonts w:ascii="Arial" w:hAnsi="Arial" w:cs="Arial"/>
          <w:sz w:val="24"/>
          <w:szCs w:val="24"/>
        </w:rPr>
        <w:t>1. Djelovanje prema svim stečajnim vjerovnicima................................</w:t>
      </w:r>
      <w:r w:rsidR="008D7655">
        <w:rPr>
          <w:rFonts w:ascii="Arial" w:hAnsi="Arial" w:cs="Arial"/>
          <w:sz w:val="24"/>
          <w:szCs w:val="24"/>
        </w:rPr>
        <w:t>.....................</w:t>
      </w:r>
      <w:r w:rsidR="00FB7905">
        <w:rPr>
          <w:rFonts w:ascii="Arial" w:hAnsi="Arial" w:cs="Arial"/>
          <w:sz w:val="24"/>
          <w:szCs w:val="24"/>
        </w:rPr>
        <w:t>14</w:t>
      </w:r>
    </w:p>
    <w:p w14:paraId="49B805AB" w14:textId="77777777" w:rsidR="002765BD" w:rsidRPr="00C6368C" w:rsidRDefault="002765BD" w:rsidP="002765BD">
      <w:pPr>
        <w:tabs>
          <w:tab w:val="left" w:pos="8789"/>
        </w:tabs>
        <w:spacing w:line="360" w:lineRule="auto"/>
        <w:rPr>
          <w:rFonts w:ascii="Arial" w:hAnsi="Arial" w:cs="Arial"/>
          <w:sz w:val="24"/>
          <w:szCs w:val="24"/>
        </w:rPr>
      </w:pPr>
      <w:r w:rsidRPr="00C6368C">
        <w:rPr>
          <w:rFonts w:ascii="Arial" w:hAnsi="Arial" w:cs="Arial"/>
          <w:sz w:val="24"/>
          <w:szCs w:val="24"/>
        </w:rPr>
        <w:t>2. Prestanak obveza...............................................................................</w:t>
      </w:r>
      <w:r w:rsidR="00C6368C">
        <w:rPr>
          <w:rFonts w:ascii="Arial" w:hAnsi="Arial" w:cs="Arial"/>
          <w:sz w:val="24"/>
          <w:szCs w:val="24"/>
        </w:rPr>
        <w:t>..................</w:t>
      </w:r>
      <w:r w:rsidR="00FB7905">
        <w:rPr>
          <w:rFonts w:ascii="Arial" w:hAnsi="Arial" w:cs="Arial"/>
          <w:sz w:val="24"/>
          <w:szCs w:val="24"/>
        </w:rPr>
        <w:t>.14</w:t>
      </w:r>
    </w:p>
    <w:p w14:paraId="33BE5CA5" w14:textId="77777777" w:rsidR="002765BD" w:rsidRPr="00C6368C" w:rsidRDefault="002765BD" w:rsidP="002765BD">
      <w:pPr>
        <w:spacing w:line="360" w:lineRule="auto"/>
        <w:rPr>
          <w:rFonts w:ascii="Arial" w:hAnsi="Arial" w:cs="Arial"/>
          <w:sz w:val="24"/>
          <w:szCs w:val="24"/>
        </w:rPr>
      </w:pPr>
      <w:r w:rsidRPr="00C6368C">
        <w:rPr>
          <w:rFonts w:ascii="Arial" w:hAnsi="Arial" w:cs="Arial"/>
          <w:sz w:val="24"/>
          <w:szCs w:val="24"/>
        </w:rPr>
        <w:t>3. Radnje koje je potrebno poduzeti nakon pravomoćnosti s</w:t>
      </w:r>
      <w:r w:rsidR="00FB7905">
        <w:rPr>
          <w:rFonts w:ascii="Arial" w:hAnsi="Arial" w:cs="Arial"/>
          <w:sz w:val="24"/>
          <w:szCs w:val="24"/>
        </w:rPr>
        <w:t>tečajnog plana.............14</w:t>
      </w:r>
    </w:p>
    <w:p w14:paraId="28F4F285" w14:textId="77777777" w:rsidR="002765BD" w:rsidRPr="00C6368C" w:rsidRDefault="002765BD" w:rsidP="002765BD">
      <w:pPr>
        <w:spacing w:line="360" w:lineRule="auto"/>
        <w:rPr>
          <w:rFonts w:ascii="Arial" w:hAnsi="Arial" w:cs="Arial"/>
          <w:sz w:val="24"/>
          <w:szCs w:val="24"/>
        </w:rPr>
      </w:pPr>
      <w:r w:rsidRPr="00C6368C">
        <w:rPr>
          <w:rFonts w:ascii="Arial" w:hAnsi="Arial" w:cs="Arial"/>
          <w:sz w:val="24"/>
          <w:szCs w:val="24"/>
        </w:rPr>
        <w:t xml:space="preserve">III. TROŠKOVI STEČAJNOG POSTUPKA </w:t>
      </w:r>
      <w:r w:rsidR="0082529C">
        <w:rPr>
          <w:rFonts w:ascii="Arial" w:hAnsi="Arial" w:cs="Arial"/>
          <w:sz w:val="24"/>
          <w:szCs w:val="24"/>
        </w:rPr>
        <w:t>I OSTALE OBVEZE STEČAJNE MASE.</w:t>
      </w:r>
      <w:r w:rsidR="00FB7905">
        <w:rPr>
          <w:rFonts w:ascii="Arial" w:hAnsi="Arial" w:cs="Arial"/>
          <w:sz w:val="24"/>
          <w:szCs w:val="24"/>
        </w:rPr>
        <w:t>15</w:t>
      </w:r>
    </w:p>
    <w:p w14:paraId="5808A438" w14:textId="77777777" w:rsidR="00A347ED" w:rsidRPr="00C6368C" w:rsidRDefault="002765BD" w:rsidP="002765BD">
      <w:pPr>
        <w:rPr>
          <w:rFonts w:ascii="Arial" w:hAnsi="Arial" w:cs="Arial"/>
          <w:sz w:val="24"/>
          <w:szCs w:val="24"/>
        </w:rPr>
      </w:pPr>
      <w:r w:rsidRPr="00C6368C">
        <w:rPr>
          <w:rFonts w:ascii="Arial" w:hAnsi="Arial" w:cs="Arial"/>
          <w:sz w:val="24"/>
          <w:szCs w:val="24"/>
        </w:rPr>
        <w:t>IV. IZVRŠENJE STEČAJNOG PLANA..............................................</w:t>
      </w:r>
      <w:r w:rsidR="00815535">
        <w:rPr>
          <w:rFonts w:ascii="Arial" w:hAnsi="Arial" w:cs="Arial"/>
          <w:sz w:val="24"/>
          <w:szCs w:val="24"/>
        </w:rPr>
        <w:t>...................15-16</w:t>
      </w:r>
    </w:p>
    <w:p w14:paraId="5E90D242" w14:textId="77777777" w:rsidR="003B4731" w:rsidRPr="00C6368C" w:rsidRDefault="003B4731" w:rsidP="002765BD">
      <w:pPr>
        <w:rPr>
          <w:rFonts w:ascii="Arial" w:hAnsi="Arial" w:cs="Arial"/>
          <w:sz w:val="24"/>
          <w:szCs w:val="24"/>
        </w:rPr>
      </w:pPr>
    </w:p>
    <w:p w14:paraId="74DF069D" w14:textId="77777777" w:rsidR="009662D8" w:rsidRDefault="009662D8" w:rsidP="002765BD">
      <w:pPr>
        <w:rPr>
          <w:rFonts w:ascii="Arial" w:hAnsi="Arial" w:cs="Arial"/>
          <w:b/>
          <w:sz w:val="24"/>
          <w:szCs w:val="24"/>
        </w:rPr>
      </w:pPr>
    </w:p>
    <w:p w14:paraId="2B0DB0AB" w14:textId="77777777" w:rsidR="00B025A7" w:rsidRDefault="00B025A7" w:rsidP="002765BD">
      <w:pPr>
        <w:rPr>
          <w:rFonts w:ascii="Arial" w:hAnsi="Arial" w:cs="Arial"/>
          <w:b/>
          <w:sz w:val="24"/>
          <w:szCs w:val="24"/>
        </w:rPr>
      </w:pPr>
    </w:p>
    <w:p w14:paraId="473F5EDF" w14:textId="77777777" w:rsidR="003B4731" w:rsidRPr="00C6368C" w:rsidRDefault="003B4731" w:rsidP="002765BD">
      <w:pPr>
        <w:rPr>
          <w:rFonts w:ascii="Arial" w:hAnsi="Arial" w:cs="Arial"/>
          <w:b/>
          <w:sz w:val="24"/>
          <w:szCs w:val="24"/>
        </w:rPr>
      </w:pPr>
      <w:r w:rsidRPr="00C6368C">
        <w:rPr>
          <w:rFonts w:ascii="Arial" w:hAnsi="Arial" w:cs="Arial"/>
          <w:b/>
          <w:sz w:val="24"/>
          <w:szCs w:val="24"/>
        </w:rPr>
        <w:lastRenderedPageBreak/>
        <w:t>UVOD</w:t>
      </w:r>
    </w:p>
    <w:p w14:paraId="6527672D" w14:textId="77777777" w:rsidR="00ED2E12" w:rsidRPr="00C6368C" w:rsidRDefault="00ED2E12" w:rsidP="002765BD">
      <w:pPr>
        <w:rPr>
          <w:rFonts w:ascii="Arial" w:hAnsi="Arial" w:cs="Arial"/>
          <w:b/>
          <w:sz w:val="24"/>
          <w:szCs w:val="24"/>
        </w:rPr>
      </w:pPr>
    </w:p>
    <w:p w14:paraId="33AE2535" w14:textId="77777777" w:rsidR="00327CE4" w:rsidRDefault="00ED2E12" w:rsidP="00ED2E12">
      <w:pPr>
        <w:spacing w:line="360" w:lineRule="auto"/>
        <w:jc w:val="both"/>
        <w:rPr>
          <w:rFonts w:ascii="Arial" w:hAnsi="Arial" w:cs="Arial"/>
          <w:sz w:val="24"/>
          <w:szCs w:val="24"/>
        </w:rPr>
      </w:pPr>
      <w:r w:rsidRPr="00C6368C">
        <w:rPr>
          <w:rFonts w:ascii="Arial" w:hAnsi="Arial" w:cs="Arial"/>
          <w:sz w:val="24"/>
          <w:szCs w:val="24"/>
        </w:rPr>
        <w:t>Postupajući po odluci skupštine vjerovnika od dana 20. svibnja 2022. godine, kojom odlukom svih nazočnih vjerovnika, dan je nalog stečajnom upravitelju za izradu stečajnog plana. Sukladno članku 303. stavak 2. Stečajnog zakona nazočni vjerovnici su na prijedlog stečajnog upravitelja odlučili da</w:t>
      </w:r>
      <w:r w:rsidR="00703D63">
        <w:rPr>
          <w:rFonts w:ascii="Arial" w:hAnsi="Arial" w:cs="Arial"/>
          <w:sz w:val="24"/>
          <w:szCs w:val="24"/>
        </w:rPr>
        <w:t xml:space="preserve"> se</w:t>
      </w:r>
      <w:r w:rsidRPr="00C6368C">
        <w:rPr>
          <w:rFonts w:ascii="Arial" w:hAnsi="Arial" w:cs="Arial"/>
          <w:sz w:val="24"/>
          <w:szCs w:val="24"/>
        </w:rPr>
        <w:t xml:space="preserve"> izradi Stečajni</w:t>
      </w:r>
      <w:r w:rsidR="00703D63">
        <w:rPr>
          <w:rFonts w:ascii="Arial" w:hAnsi="Arial" w:cs="Arial"/>
          <w:sz w:val="24"/>
          <w:szCs w:val="24"/>
        </w:rPr>
        <w:t xml:space="preserve"> plan</w:t>
      </w:r>
      <w:r w:rsidRPr="00C6368C">
        <w:rPr>
          <w:rFonts w:ascii="Arial" w:hAnsi="Arial" w:cs="Arial"/>
          <w:sz w:val="24"/>
          <w:szCs w:val="24"/>
        </w:rPr>
        <w:t xml:space="preserve"> prema kojem će se odrediti namirenje s</w:t>
      </w:r>
      <w:r w:rsidR="00703D63">
        <w:rPr>
          <w:rFonts w:ascii="Arial" w:hAnsi="Arial" w:cs="Arial"/>
          <w:sz w:val="24"/>
          <w:szCs w:val="24"/>
        </w:rPr>
        <w:t xml:space="preserve">tečajnih i </w:t>
      </w:r>
      <w:proofErr w:type="spellStart"/>
      <w:r w:rsidR="00703D63">
        <w:rPr>
          <w:rFonts w:ascii="Arial" w:hAnsi="Arial" w:cs="Arial"/>
          <w:sz w:val="24"/>
          <w:szCs w:val="24"/>
        </w:rPr>
        <w:t>razlučnog</w:t>
      </w:r>
      <w:proofErr w:type="spellEnd"/>
      <w:r w:rsidR="00327CE4">
        <w:rPr>
          <w:rFonts w:ascii="Arial" w:hAnsi="Arial" w:cs="Arial"/>
          <w:sz w:val="24"/>
          <w:szCs w:val="24"/>
        </w:rPr>
        <w:t xml:space="preserve"> vjerovnika</w:t>
      </w:r>
      <w:r w:rsidR="00802AA2">
        <w:rPr>
          <w:rFonts w:ascii="Arial" w:hAnsi="Arial" w:cs="Arial"/>
          <w:sz w:val="24"/>
          <w:szCs w:val="24"/>
        </w:rPr>
        <w:t>.</w:t>
      </w:r>
      <w:r w:rsidR="00327CE4">
        <w:rPr>
          <w:rFonts w:ascii="Arial" w:hAnsi="Arial" w:cs="Arial"/>
          <w:sz w:val="24"/>
          <w:szCs w:val="24"/>
        </w:rPr>
        <w:t xml:space="preserve"> </w:t>
      </w:r>
    </w:p>
    <w:p w14:paraId="3AD61F65" w14:textId="77777777" w:rsidR="00ED2E12" w:rsidRPr="00C6368C" w:rsidRDefault="00ED2E12" w:rsidP="00ED2E12">
      <w:pPr>
        <w:spacing w:line="360" w:lineRule="auto"/>
        <w:jc w:val="both"/>
        <w:rPr>
          <w:rFonts w:ascii="Arial" w:hAnsi="Arial" w:cs="Arial"/>
          <w:sz w:val="24"/>
          <w:szCs w:val="24"/>
        </w:rPr>
      </w:pPr>
      <w:r w:rsidRPr="00C6368C">
        <w:rPr>
          <w:rFonts w:ascii="Arial" w:hAnsi="Arial" w:cs="Arial"/>
          <w:sz w:val="24"/>
          <w:szCs w:val="24"/>
        </w:rPr>
        <w:t xml:space="preserve">Putem Stečajnog plana odstupilo bi se od zakonskih odredbi o unovčenju i raspodjeli stečajne mase, te bi se na taj način omogućilo svim vjerovnicima </w:t>
      </w:r>
      <w:r w:rsidR="00964FEF" w:rsidRPr="00964FEF">
        <w:rPr>
          <w:rFonts w:ascii="Arial" w:hAnsi="Arial" w:cs="Arial"/>
          <w:sz w:val="24"/>
          <w:szCs w:val="24"/>
        </w:rPr>
        <w:t xml:space="preserve">da </w:t>
      </w:r>
      <w:r w:rsidR="00703D63">
        <w:rPr>
          <w:rFonts w:ascii="Arial" w:hAnsi="Arial" w:cs="Arial"/>
          <w:sz w:val="24"/>
          <w:szCs w:val="24"/>
        </w:rPr>
        <w:t>namire svoje tražbine</w:t>
      </w:r>
      <w:r w:rsidRPr="00964FEF">
        <w:rPr>
          <w:rFonts w:ascii="Arial" w:hAnsi="Arial" w:cs="Arial"/>
          <w:sz w:val="24"/>
          <w:szCs w:val="24"/>
        </w:rPr>
        <w:t>. Neprihvaćanjem st</w:t>
      </w:r>
      <w:r w:rsidR="00703D63">
        <w:rPr>
          <w:rFonts w:ascii="Arial" w:hAnsi="Arial" w:cs="Arial"/>
          <w:sz w:val="24"/>
          <w:szCs w:val="24"/>
        </w:rPr>
        <w:t xml:space="preserve">ečajnog plana samo bi se </w:t>
      </w:r>
      <w:r w:rsidRPr="00964FEF">
        <w:rPr>
          <w:rFonts w:ascii="Arial" w:hAnsi="Arial" w:cs="Arial"/>
          <w:sz w:val="24"/>
          <w:szCs w:val="24"/>
        </w:rPr>
        <w:t xml:space="preserve">namirili </w:t>
      </w:r>
      <w:proofErr w:type="spellStart"/>
      <w:r w:rsidRPr="00964FEF">
        <w:rPr>
          <w:rFonts w:ascii="Arial" w:hAnsi="Arial" w:cs="Arial"/>
          <w:sz w:val="24"/>
          <w:szCs w:val="24"/>
        </w:rPr>
        <w:t>razlučni</w:t>
      </w:r>
      <w:proofErr w:type="spellEnd"/>
      <w:r w:rsidRPr="00964FEF">
        <w:rPr>
          <w:rFonts w:ascii="Arial" w:hAnsi="Arial" w:cs="Arial"/>
          <w:sz w:val="24"/>
          <w:szCs w:val="24"/>
        </w:rPr>
        <w:t xml:space="preserve"> </w:t>
      </w:r>
      <w:r w:rsidR="00964FEF" w:rsidRPr="00964FEF">
        <w:rPr>
          <w:rFonts w:ascii="Arial" w:hAnsi="Arial" w:cs="Arial"/>
          <w:sz w:val="24"/>
          <w:szCs w:val="24"/>
        </w:rPr>
        <w:t>i</w:t>
      </w:r>
      <w:r w:rsidR="00703D63">
        <w:rPr>
          <w:rFonts w:ascii="Arial" w:hAnsi="Arial" w:cs="Arial"/>
          <w:sz w:val="24"/>
          <w:szCs w:val="24"/>
        </w:rPr>
        <w:t xml:space="preserve"> dijelom</w:t>
      </w:r>
      <w:r w:rsidR="00964FEF" w:rsidRPr="00964FEF">
        <w:rPr>
          <w:rFonts w:ascii="Arial" w:hAnsi="Arial" w:cs="Arial"/>
          <w:sz w:val="24"/>
          <w:szCs w:val="24"/>
        </w:rPr>
        <w:t xml:space="preserve"> većinski stečajni vjerovnik </w:t>
      </w:r>
      <w:r w:rsidRPr="00964FEF">
        <w:rPr>
          <w:rFonts w:ascii="Arial" w:hAnsi="Arial" w:cs="Arial"/>
          <w:sz w:val="24"/>
          <w:szCs w:val="24"/>
        </w:rPr>
        <w:t>, a svi ostali ne bi se uopće namirili.</w:t>
      </w:r>
    </w:p>
    <w:p w14:paraId="437F47EC" w14:textId="77777777" w:rsidR="00ED2E12" w:rsidRPr="00C6368C" w:rsidRDefault="00ED2E12" w:rsidP="00ED2E12">
      <w:pPr>
        <w:spacing w:line="360" w:lineRule="auto"/>
        <w:jc w:val="both"/>
        <w:rPr>
          <w:rFonts w:ascii="Arial" w:hAnsi="Arial" w:cs="Arial"/>
          <w:sz w:val="24"/>
          <w:szCs w:val="24"/>
        </w:rPr>
      </w:pPr>
    </w:p>
    <w:p w14:paraId="04F70799" w14:textId="77777777" w:rsidR="00ED2E12" w:rsidRPr="00C6368C" w:rsidRDefault="00ED2E12" w:rsidP="00ED2E12">
      <w:pPr>
        <w:spacing w:line="360" w:lineRule="auto"/>
        <w:jc w:val="both"/>
        <w:rPr>
          <w:rFonts w:ascii="Arial" w:hAnsi="Arial" w:cs="Arial"/>
          <w:b/>
          <w:sz w:val="24"/>
          <w:szCs w:val="24"/>
        </w:rPr>
      </w:pPr>
      <w:r w:rsidRPr="00C6368C">
        <w:rPr>
          <w:rFonts w:ascii="Arial" w:hAnsi="Arial" w:cs="Arial"/>
          <w:b/>
          <w:sz w:val="24"/>
          <w:szCs w:val="24"/>
        </w:rPr>
        <w:t xml:space="preserve">Sukladno članku 305. Stečajnog zakona </w:t>
      </w:r>
      <w:r w:rsidRPr="00964FEF">
        <w:rPr>
          <w:rFonts w:ascii="Arial" w:hAnsi="Arial" w:cs="Arial"/>
          <w:b/>
          <w:sz w:val="24"/>
          <w:szCs w:val="24"/>
        </w:rPr>
        <w:t>(NN 71/15</w:t>
      </w:r>
      <w:r w:rsidR="00964FEF" w:rsidRPr="00964FEF">
        <w:rPr>
          <w:rFonts w:ascii="Arial" w:hAnsi="Arial" w:cs="Arial"/>
          <w:b/>
          <w:sz w:val="24"/>
          <w:szCs w:val="24"/>
        </w:rPr>
        <w:t>-36/22</w:t>
      </w:r>
      <w:r w:rsidRPr="00964FEF">
        <w:rPr>
          <w:rFonts w:ascii="Arial" w:hAnsi="Arial" w:cs="Arial"/>
          <w:b/>
          <w:sz w:val="24"/>
          <w:szCs w:val="24"/>
        </w:rPr>
        <w:t>)</w:t>
      </w:r>
      <w:r w:rsidRPr="00C6368C">
        <w:rPr>
          <w:rFonts w:ascii="Arial" w:hAnsi="Arial" w:cs="Arial"/>
          <w:b/>
          <w:sz w:val="24"/>
          <w:szCs w:val="24"/>
        </w:rPr>
        <w:t xml:space="preserve"> ovaj stečajni plan sastoji se od pripremne i provedbene osnove.</w:t>
      </w:r>
    </w:p>
    <w:p w14:paraId="13EB2A6A" w14:textId="77777777" w:rsidR="00ED2E12" w:rsidRPr="00C6368C" w:rsidRDefault="00ED2E12" w:rsidP="00ED2E12">
      <w:pPr>
        <w:spacing w:line="360" w:lineRule="auto"/>
        <w:jc w:val="both"/>
        <w:rPr>
          <w:rFonts w:ascii="Arial" w:hAnsi="Arial" w:cs="Arial"/>
          <w:sz w:val="24"/>
          <w:szCs w:val="24"/>
        </w:rPr>
      </w:pPr>
    </w:p>
    <w:p w14:paraId="3FC6CFF7" w14:textId="77777777" w:rsidR="00ED2E12" w:rsidRPr="00C6368C" w:rsidRDefault="00ED2E12" w:rsidP="00ED2E12">
      <w:pPr>
        <w:spacing w:line="360" w:lineRule="auto"/>
        <w:jc w:val="both"/>
        <w:rPr>
          <w:rFonts w:ascii="Arial" w:hAnsi="Arial" w:cs="Arial"/>
          <w:sz w:val="24"/>
          <w:szCs w:val="24"/>
        </w:rPr>
      </w:pPr>
    </w:p>
    <w:p w14:paraId="49251E0E" w14:textId="77777777" w:rsidR="00ED2E12" w:rsidRPr="00C6368C" w:rsidRDefault="00ED2E12" w:rsidP="00ED2E12">
      <w:pPr>
        <w:spacing w:line="360" w:lineRule="auto"/>
        <w:jc w:val="both"/>
        <w:rPr>
          <w:rFonts w:ascii="Arial" w:hAnsi="Arial" w:cs="Arial"/>
          <w:sz w:val="24"/>
          <w:szCs w:val="24"/>
        </w:rPr>
      </w:pPr>
    </w:p>
    <w:p w14:paraId="2FFEEB6F" w14:textId="77777777" w:rsidR="00ED2E12" w:rsidRPr="00C6368C" w:rsidRDefault="00ED2E12" w:rsidP="00ED2E12">
      <w:pPr>
        <w:spacing w:line="360" w:lineRule="auto"/>
        <w:jc w:val="both"/>
        <w:rPr>
          <w:rFonts w:ascii="Arial" w:hAnsi="Arial" w:cs="Arial"/>
          <w:sz w:val="24"/>
          <w:szCs w:val="24"/>
        </w:rPr>
      </w:pPr>
    </w:p>
    <w:p w14:paraId="619ACDD3" w14:textId="77777777" w:rsidR="00ED2E12" w:rsidRPr="00C6368C" w:rsidRDefault="00ED2E12" w:rsidP="00ED2E12">
      <w:pPr>
        <w:spacing w:line="360" w:lineRule="auto"/>
        <w:jc w:val="both"/>
        <w:rPr>
          <w:rFonts w:ascii="Arial" w:hAnsi="Arial" w:cs="Arial"/>
          <w:sz w:val="24"/>
          <w:szCs w:val="24"/>
        </w:rPr>
      </w:pPr>
    </w:p>
    <w:p w14:paraId="0AD702F4" w14:textId="77777777" w:rsidR="00ED2E12" w:rsidRPr="00C6368C" w:rsidRDefault="00ED2E12" w:rsidP="00ED2E12">
      <w:pPr>
        <w:spacing w:line="360" w:lineRule="auto"/>
        <w:jc w:val="both"/>
        <w:rPr>
          <w:rFonts w:ascii="Arial" w:hAnsi="Arial" w:cs="Arial"/>
          <w:sz w:val="24"/>
          <w:szCs w:val="24"/>
        </w:rPr>
      </w:pPr>
    </w:p>
    <w:p w14:paraId="7599024F" w14:textId="77777777" w:rsidR="00ED2E12" w:rsidRPr="00C6368C" w:rsidRDefault="00ED2E12" w:rsidP="00ED2E12">
      <w:pPr>
        <w:spacing w:line="360" w:lineRule="auto"/>
        <w:jc w:val="both"/>
        <w:rPr>
          <w:rFonts w:ascii="Arial" w:hAnsi="Arial" w:cs="Arial"/>
          <w:sz w:val="24"/>
          <w:szCs w:val="24"/>
        </w:rPr>
      </w:pPr>
    </w:p>
    <w:p w14:paraId="09FA8F55" w14:textId="77777777" w:rsidR="00ED2E12" w:rsidRPr="00C6368C" w:rsidRDefault="00ED2E12" w:rsidP="002765BD">
      <w:pPr>
        <w:rPr>
          <w:rFonts w:ascii="Arial" w:hAnsi="Arial" w:cs="Arial"/>
          <w:b/>
          <w:sz w:val="24"/>
          <w:szCs w:val="24"/>
        </w:rPr>
      </w:pPr>
    </w:p>
    <w:p w14:paraId="6C596274" w14:textId="77777777" w:rsidR="00A347ED" w:rsidRPr="00C6368C" w:rsidRDefault="00A347ED" w:rsidP="00A347ED">
      <w:pPr>
        <w:jc w:val="center"/>
        <w:rPr>
          <w:rFonts w:ascii="Arial" w:hAnsi="Arial" w:cs="Arial"/>
          <w:sz w:val="24"/>
          <w:szCs w:val="24"/>
        </w:rPr>
      </w:pPr>
    </w:p>
    <w:p w14:paraId="3C22ED48" w14:textId="77777777" w:rsidR="00A347ED" w:rsidRPr="00C6368C" w:rsidRDefault="00A347ED" w:rsidP="00A347ED">
      <w:pPr>
        <w:jc w:val="center"/>
        <w:rPr>
          <w:rFonts w:ascii="Arial" w:hAnsi="Arial" w:cs="Arial"/>
          <w:sz w:val="24"/>
          <w:szCs w:val="24"/>
        </w:rPr>
      </w:pPr>
    </w:p>
    <w:p w14:paraId="22F5C7C9" w14:textId="77777777" w:rsidR="00A347ED" w:rsidRPr="00C6368C" w:rsidRDefault="00A347ED" w:rsidP="00A347ED">
      <w:pPr>
        <w:jc w:val="center"/>
        <w:rPr>
          <w:rFonts w:ascii="Arial" w:hAnsi="Arial" w:cs="Arial"/>
          <w:sz w:val="24"/>
          <w:szCs w:val="24"/>
        </w:rPr>
      </w:pPr>
    </w:p>
    <w:p w14:paraId="49FE41AF" w14:textId="77777777" w:rsidR="00A347ED" w:rsidRPr="00C6368C" w:rsidRDefault="00A347ED" w:rsidP="00A347ED">
      <w:pPr>
        <w:jc w:val="center"/>
        <w:rPr>
          <w:rFonts w:ascii="Arial" w:hAnsi="Arial" w:cs="Arial"/>
          <w:sz w:val="24"/>
          <w:szCs w:val="24"/>
        </w:rPr>
      </w:pPr>
    </w:p>
    <w:p w14:paraId="3A2AC458" w14:textId="77777777" w:rsidR="00A347ED" w:rsidRPr="00C6368C" w:rsidRDefault="00A347ED" w:rsidP="00A347ED">
      <w:pPr>
        <w:jc w:val="center"/>
        <w:rPr>
          <w:rFonts w:ascii="Arial" w:hAnsi="Arial" w:cs="Arial"/>
          <w:sz w:val="24"/>
          <w:szCs w:val="24"/>
        </w:rPr>
      </w:pPr>
    </w:p>
    <w:p w14:paraId="15BB41C8" w14:textId="77777777" w:rsidR="00A347ED" w:rsidRPr="00C6368C" w:rsidRDefault="00A347ED" w:rsidP="00A347ED">
      <w:pPr>
        <w:jc w:val="center"/>
        <w:rPr>
          <w:rFonts w:ascii="Arial" w:hAnsi="Arial" w:cs="Arial"/>
          <w:sz w:val="24"/>
          <w:szCs w:val="24"/>
        </w:rPr>
      </w:pPr>
    </w:p>
    <w:p w14:paraId="4BD75904" w14:textId="77777777" w:rsidR="00BD7C65" w:rsidRDefault="00BD7C65" w:rsidP="00BD7C65">
      <w:pPr>
        <w:spacing w:line="360" w:lineRule="auto"/>
        <w:rPr>
          <w:rFonts w:ascii="Arial" w:hAnsi="Arial" w:cs="Arial"/>
          <w:b/>
          <w:sz w:val="24"/>
          <w:szCs w:val="24"/>
        </w:rPr>
      </w:pPr>
      <w:r w:rsidRPr="00C6368C">
        <w:rPr>
          <w:rFonts w:ascii="Arial" w:hAnsi="Arial" w:cs="Arial"/>
          <w:b/>
          <w:sz w:val="24"/>
          <w:szCs w:val="24"/>
        </w:rPr>
        <w:lastRenderedPageBreak/>
        <w:t>A) PRIPREMNA OSNOVA STEČAJNOG PLANA</w:t>
      </w:r>
    </w:p>
    <w:p w14:paraId="1F7ED39C" w14:textId="77777777" w:rsidR="00BD7C65" w:rsidRPr="00C6368C" w:rsidRDefault="00BD7C65" w:rsidP="00BD7C65">
      <w:pPr>
        <w:spacing w:line="360" w:lineRule="auto"/>
        <w:rPr>
          <w:rFonts w:ascii="Arial" w:hAnsi="Arial" w:cs="Arial"/>
          <w:b/>
          <w:sz w:val="24"/>
          <w:szCs w:val="24"/>
        </w:rPr>
      </w:pPr>
      <w:r w:rsidRPr="00C6368C">
        <w:rPr>
          <w:rFonts w:ascii="Arial" w:hAnsi="Arial" w:cs="Arial"/>
          <w:b/>
          <w:sz w:val="24"/>
          <w:szCs w:val="24"/>
        </w:rPr>
        <w:t>I. RAZLOZI STEČAJA I TIJEK STEČAJNOG POSTUPKA</w:t>
      </w:r>
    </w:p>
    <w:p w14:paraId="5F88C363" w14:textId="77777777" w:rsidR="00BD7C65" w:rsidRPr="00EC6706" w:rsidRDefault="009F39DC" w:rsidP="009F39DC">
      <w:pPr>
        <w:spacing w:line="360" w:lineRule="auto"/>
        <w:rPr>
          <w:rFonts w:ascii="Arial" w:hAnsi="Arial" w:cs="Arial"/>
          <w:b/>
          <w:i/>
          <w:sz w:val="24"/>
          <w:szCs w:val="24"/>
        </w:rPr>
      </w:pPr>
      <w:r w:rsidRPr="00EC6706">
        <w:rPr>
          <w:rFonts w:ascii="Arial" w:hAnsi="Arial" w:cs="Arial"/>
          <w:b/>
          <w:i/>
          <w:sz w:val="24"/>
          <w:szCs w:val="24"/>
        </w:rPr>
        <w:t>1.</w:t>
      </w:r>
      <w:r w:rsidR="00BD7C65" w:rsidRPr="00EC6706">
        <w:rPr>
          <w:rFonts w:ascii="Arial" w:hAnsi="Arial" w:cs="Arial"/>
          <w:b/>
          <w:i/>
          <w:sz w:val="24"/>
          <w:szCs w:val="24"/>
        </w:rPr>
        <w:t>Osnovni podaci o stečajnom dužniku</w:t>
      </w:r>
    </w:p>
    <w:p w14:paraId="1CBCA441" w14:textId="77777777" w:rsidR="00BD7C65" w:rsidRPr="00EC6706" w:rsidRDefault="00BD7C65" w:rsidP="00BD7C65">
      <w:pPr>
        <w:spacing w:line="360" w:lineRule="auto"/>
        <w:jc w:val="both"/>
        <w:rPr>
          <w:rFonts w:ascii="Arial" w:hAnsi="Arial" w:cs="Arial"/>
          <w:sz w:val="24"/>
          <w:szCs w:val="24"/>
        </w:rPr>
      </w:pPr>
      <w:r w:rsidRPr="00EC6706">
        <w:rPr>
          <w:rFonts w:ascii="Arial" w:hAnsi="Arial" w:cs="Arial"/>
          <w:sz w:val="24"/>
          <w:szCs w:val="24"/>
        </w:rPr>
        <w:t xml:space="preserve">Tvrtka : </w:t>
      </w:r>
      <w:proofErr w:type="spellStart"/>
      <w:r w:rsidRPr="00EC6706">
        <w:rPr>
          <w:rFonts w:ascii="Arial" w:hAnsi="Arial" w:cs="Arial"/>
          <w:sz w:val="24"/>
          <w:szCs w:val="24"/>
        </w:rPr>
        <w:t>Vigens</w:t>
      </w:r>
      <w:proofErr w:type="spellEnd"/>
      <w:r w:rsidRPr="00EC6706">
        <w:rPr>
          <w:rFonts w:ascii="Arial" w:hAnsi="Arial" w:cs="Arial"/>
          <w:sz w:val="24"/>
          <w:szCs w:val="24"/>
        </w:rPr>
        <w:t xml:space="preserve"> </w:t>
      </w:r>
      <w:proofErr w:type="spellStart"/>
      <w:r w:rsidRPr="00EC6706">
        <w:rPr>
          <w:rFonts w:ascii="Arial" w:hAnsi="Arial" w:cs="Arial"/>
          <w:sz w:val="24"/>
          <w:szCs w:val="24"/>
        </w:rPr>
        <w:t>Invest</w:t>
      </w:r>
      <w:proofErr w:type="spellEnd"/>
      <w:r w:rsidRPr="00EC6706">
        <w:rPr>
          <w:rFonts w:ascii="Arial" w:hAnsi="Arial" w:cs="Arial"/>
          <w:sz w:val="24"/>
          <w:szCs w:val="24"/>
        </w:rPr>
        <w:t xml:space="preserve"> d.o.o</w:t>
      </w:r>
      <w:r w:rsidR="00435274">
        <w:rPr>
          <w:rFonts w:ascii="Arial" w:hAnsi="Arial" w:cs="Arial"/>
          <w:sz w:val="24"/>
          <w:szCs w:val="24"/>
        </w:rPr>
        <w:t xml:space="preserve"> u stečaju</w:t>
      </w:r>
    </w:p>
    <w:p w14:paraId="0BF60BB0" w14:textId="77777777" w:rsidR="00BD7C65" w:rsidRPr="00EC6706" w:rsidRDefault="00BD7C65" w:rsidP="00BD7C65">
      <w:pPr>
        <w:spacing w:line="360" w:lineRule="auto"/>
        <w:jc w:val="both"/>
        <w:rPr>
          <w:rFonts w:ascii="Arial" w:hAnsi="Arial" w:cs="Arial"/>
          <w:sz w:val="24"/>
          <w:szCs w:val="24"/>
        </w:rPr>
      </w:pPr>
      <w:r w:rsidRPr="00EC6706">
        <w:rPr>
          <w:rFonts w:ascii="Arial" w:hAnsi="Arial" w:cs="Arial"/>
          <w:sz w:val="24"/>
          <w:szCs w:val="24"/>
        </w:rPr>
        <w:t xml:space="preserve">Sjedište: </w:t>
      </w:r>
      <w:proofErr w:type="spellStart"/>
      <w:r w:rsidRPr="00EC6706">
        <w:rPr>
          <w:rFonts w:ascii="Arial" w:hAnsi="Arial" w:cs="Arial"/>
          <w:sz w:val="24"/>
          <w:szCs w:val="24"/>
        </w:rPr>
        <w:t>Kožino</w:t>
      </w:r>
      <w:proofErr w:type="spellEnd"/>
      <w:r w:rsidRPr="00EC6706">
        <w:rPr>
          <w:rFonts w:ascii="Arial" w:hAnsi="Arial" w:cs="Arial"/>
          <w:sz w:val="24"/>
          <w:szCs w:val="24"/>
        </w:rPr>
        <w:t>, Put Sv. Bartula 37</w:t>
      </w:r>
    </w:p>
    <w:p w14:paraId="792B09A5" w14:textId="77777777" w:rsidR="00BD7C65" w:rsidRPr="00EC6706" w:rsidRDefault="00BD7C65" w:rsidP="00BD7C65">
      <w:pPr>
        <w:spacing w:line="360" w:lineRule="auto"/>
        <w:jc w:val="both"/>
        <w:rPr>
          <w:rFonts w:ascii="Arial" w:hAnsi="Arial" w:cs="Arial"/>
          <w:sz w:val="24"/>
          <w:szCs w:val="24"/>
        </w:rPr>
      </w:pPr>
      <w:r w:rsidRPr="00EC6706">
        <w:rPr>
          <w:rFonts w:ascii="Arial" w:hAnsi="Arial" w:cs="Arial"/>
          <w:sz w:val="24"/>
          <w:szCs w:val="24"/>
        </w:rPr>
        <w:t>OIB: 43322389571</w:t>
      </w:r>
    </w:p>
    <w:p w14:paraId="031DED51" w14:textId="77777777" w:rsidR="00BD7C65" w:rsidRPr="00EC6706" w:rsidRDefault="00BD7C65" w:rsidP="00BD7C65">
      <w:pPr>
        <w:spacing w:line="360" w:lineRule="auto"/>
        <w:jc w:val="both"/>
        <w:rPr>
          <w:rFonts w:ascii="Arial" w:hAnsi="Arial" w:cs="Arial"/>
          <w:sz w:val="24"/>
          <w:szCs w:val="24"/>
        </w:rPr>
      </w:pPr>
      <w:r w:rsidRPr="00EC6706">
        <w:rPr>
          <w:rFonts w:ascii="Arial" w:hAnsi="Arial" w:cs="Arial"/>
          <w:sz w:val="24"/>
          <w:szCs w:val="24"/>
        </w:rPr>
        <w:t>Pravni oblik: društvo ograničene odgovornosti</w:t>
      </w:r>
    </w:p>
    <w:p w14:paraId="2E25DEF8" w14:textId="77777777" w:rsidR="00BD7C65" w:rsidRPr="00EC6706" w:rsidRDefault="00BD7C65" w:rsidP="00BD7C65">
      <w:pPr>
        <w:spacing w:line="360" w:lineRule="auto"/>
        <w:jc w:val="both"/>
        <w:rPr>
          <w:rFonts w:ascii="Arial" w:hAnsi="Arial" w:cs="Arial"/>
          <w:sz w:val="24"/>
          <w:szCs w:val="24"/>
        </w:rPr>
      </w:pPr>
      <w:r w:rsidRPr="00EC6706">
        <w:rPr>
          <w:rFonts w:ascii="Arial" w:hAnsi="Arial" w:cs="Arial"/>
          <w:sz w:val="24"/>
          <w:szCs w:val="24"/>
        </w:rPr>
        <w:t>Nadležni sud: Trgovački sud u Zadru</w:t>
      </w:r>
    </w:p>
    <w:p w14:paraId="7DE79FD1" w14:textId="77777777" w:rsidR="00BD7C65" w:rsidRPr="00EC6706" w:rsidRDefault="00BD7C65" w:rsidP="00BD7C65">
      <w:pPr>
        <w:spacing w:line="360" w:lineRule="auto"/>
        <w:jc w:val="both"/>
        <w:rPr>
          <w:rFonts w:ascii="Arial" w:hAnsi="Arial" w:cs="Arial"/>
          <w:sz w:val="24"/>
          <w:szCs w:val="24"/>
        </w:rPr>
      </w:pPr>
      <w:r w:rsidRPr="00EC6706">
        <w:rPr>
          <w:rFonts w:ascii="Arial" w:hAnsi="Arial" w:cs="Arial"/>
          <w:sz w:val="24"/>
          <w:szCs w:val="24"/>
        </w:rPr>
        <w:t>Djelatnost: 6810</w:t>
      </w:r>
      <w:r w:rsidRPr="00EC6706">
        <w:rPr>
          <w:rFonts w:ascii="Arial" w:hAnsi="Arial" w:cs="Arial"/>
          <w:color w:val="333333"/>
          <w:sz w:val="24"/>
          <w:szCs w:val="24"/>
        </w:rPr>
        <w:t xml:space="preserve"> Kupnja i prodaja vlastitih nekretnina (NKD 2007)</w:t>
      </w:r>
    </w:p>
    <w:p w14:paraId="39EB0FF5" w14:textId="77777777" w:rsidR="00BD7C65" w:rsidRPr="00EC6706" w:rsidRDefault="00BD7C65" w:rsidP="00BD7C65">
      <w:pPr>
        <w:spacing w:line="360" w:lineRule="auto"/>
        <w:jc w:val="both"/>
        <w:rPr>
          <w:rFonts w:ascii="Arial" w:hAnsi="Arial" w:cs="Arial"/>
          <w:sz w:val="24"/>
          <w:szCs w:val="24"/>
        </w:rPr>
      </w:pPr>
      <w:r w:rsidRPr="00EC6706">
        <w:rPr>
          <w:rFonts w:ascii="Arial" w:hAnsi="Arial" w:cs="Arial"/>
          <w:sz w:val="24"/>
          <w:szCs w:val="24"/>
        </w:rPr>
        <w:t xml:space="preserve">Stečajni dužnik je osnovan Izjavom o osnivanju društva </w:t>
      </w:r>
      <w:r w:rsidR="00DE21FA" w:rsidRPr="00EC6706">
        <w:rPr>
          <w:rFonts w:ascii="Arial" w:hAnsi="Arial" w:cs="Arial"/>
          <w:sz w:val="24"/>
          <w:szCs w:val="24"/>
        </w:rPr>
        <w:t>s ograničenom odgovornošću od 27. veljače 2001</w:t>
      </w:r>
      <w:r w:rsidRPr="00EC6706">
        <w:rPr>
          <w:rFonts w:ascii="Arial" w:hAnsi="Arial" w:cs="Arial"/>
          <w:sz w:val="24"/>
          <w:szCs w:val="24"/>
        </w:rPr>
        <w:t xml:space="preserve">. godine. Temeljni kapital iznosi 20.000,00 kn. </w:t>
      </w:r>
    </w:p>
    <w:p w14:paraId="09D00DBD" w14:textId="77777777" w:rsidR="00DF1DF9" w:rsidRPr="00EC6706" w:rsidRDefault="009F39DC" w:rsidP="00BD7C65">
      <w:pPr>
        <w:spacing w:line="360" w:lineRule="auto"/>
        <w:jc w:val="both"/>
        <w:rPr>
          <w:rFonts w:ascii="Arial" w:hAnsi="Arial" w:cs="Arial"/>
          <w:sz w:val="24"/>
          <w:szCs w:val="24"/>
        </w:rPr>
      </w:pPr>
      <w:r w:rsidRPr="00EC6706">
        <w:rPr>
          <w:rFonts w:ascii="Arial" w:hAnsi="Arial" w:cs="Arial"/>
          <w:sz w:val="24"/>
          <w:szCs w:val="24"/>
        </w:rPr>
        <w:t xml:space="preserve">Jedini osnivač je </w:t>
      </w:r>
      <w:proofErr w:type="spellStart"/>
      <w:r w:rsidRPr="00EC6706">
        <w:rPr>
          <w:rFonts w:ascii="Arial" w:hAnsi="Arial" w:cs="Arial"/>
          <w:sz w:val="24"/>
          <w:szCs w:val="24"/>
        </w:rPr>
        <w:t>Vigens</w:t>
      </w:r>
      <w:proofErr w:type="spellEnd"/>
      <w:r w:rsidRPr="00EC6706">
        <w:rPr>
          <w:rFonts w:ascii="Arial" w:hAnsi="Arial" w:cs="Arial"/>
          <w:sz w:val="24"/>
          <w:szCs w:val="24"/>
        </w:rPr>
        <w:t xml:space="preserve"> d.o.o., OIB: 11059217210</w:t>
      </w:r>
    </w:p>
    <w:p w14:paraId="0DABB613" w14:textId="77777777" w:rsidR="00F709DF" w:rsidRPr="00EC6706" w:rsidRDefault="00F709DF" w:rsidP="00BD7C65">
      <w:pPr>
        <w:spacing w:line="360" w:lineRule="auto"/>
        <w:jc w:val="both"/>
        <w:rPr>
          <w:rFonts w:ascii="Arial" w:hAnsi="Arial" w:cs="Arial"/>
          <w:sz w:val="24"/>
          <w:szCs w:val="24"/>
        </w:rPr>
      </w:pPr>
      <w:r w:rsidRPr="00EC6706">
        <w:rPr>
          <w:rFonts w:ascii="Arial" w:hAnsi="Arial" w:cs="Arial"/>
          <w:sz w:val="24"/>
          <w:szCs w:val="24"/>
        </w:rPr>
        <w:t>U trenutku otvaranja stečaja društvo nema zaposlenih</w:t>
      </w:r>
      <w:r w:rsidR="00B025A7">
        <w:rPr>
          <w:rFonts w:ascii="Arial" w:hAnsi="Arial" w:cs="Arial"/>
          <w:sz w:val="24"/>
          <w:szCs w:val="24"/>
        </w:rPr>
        <w:t>.</w:t>
      </w:r>
    </w:p>
    <w:p w14:paraId="0F74A30A" w14:textId="77777777" w:rsidR="00DF1DF9" w:rsidRPr="00EC6706" w:rsidRDefault="00DF1DF9" w:rsidP="00BD7C65">
      <w:pPr>
        <w:spacing w:line="360" w:lineRule="auto"/>
        <w:jc w:val="both"/>
        <w:rPr>
          <w:rFonts w:ascii="Arial" w:hAnsi="Arial" w:cs="Arial"/>
          <w:sz w:val="24"/>
          <w:szCs w:val="24"/>
        </w:rPr>
      </w:pPr>
    </w:p>
    <w:p w14:paraId="089F6996" w14:textId="77777777" w:rsidR="009F39DC" w:rsidRPr="00EC6706" w:rsidRDefault="009F39DC" w:rsidP="00BD7C65">
      <w:pPr>
        <w:spacing w:line="360" w:lineRule="auto"/>
        <w:jc w:val="both"/>
        <w:rPr>
          <w:rFonts w:ascii="Arial" w:hAnsi="Arial" w:cs="Arial"/>
          <w:sz w:val="24"/>
          <w:szCs w:val="24"/>
        </w:rPr>
      </w:pPr>
      <w:r w:rsidRPr="00EC6706">
        <w:rPr>
          <w:rFonts w:ascii="Arial" w:hAnsi="Arial" w:cs="Arial"/>
          <w:b/>
          <w:sz w:val="24"/>
          <w:szCs w:val="24"/>
        </w:rPr>
        <w:t>2. Razlozi stečaja</w:t>
      </w:r>
    </w:p>
    <w:p w14:paraId="66A266BF" w14:textId="77777777" w:rsidR="001F5B1B" w:rsidRDefault="00A65E3B" w:rsidP="00BD7C65">
      <w:pPr>
        <w:spacing w:line="360" w:lineRule="auto"/>
        <w:jc w:val="both"/>
        <w:rPr>
          <w:rFonts w:ascii="Arial" w:hAnsi="Arial" w:cs="Arial"/>
          <w:sz w:val="24"/>
          <w:szCs w:val="24"/>
        </w:rPr>
      </w:pPr>
      <w:r w:rsidRPr="000518EB">
        <w:rPr>
          <w:rFonts w:ascii="Arial" w:hAnsi="Arial" w:cs="Arial"/>
          <w:sz w:val="24"/>
          <w:szCs w:val="24"/>
        </w:rPr>
        <w:t>Razlozi otvaranja stečaja nad društvom su nemogućnost podmirenja kreditnih obveza prema Zagrebačkoj banci kao glavnom vjerovniku, sve uslijed nemogućnosti realizacije poslovni</w:t>
      </w:r>
      <w:r w:rsidR="000518EB" w:rsidRPr="000518EB">
        <w:rPr>
          <w:rFonts w:ascii="Arial" w:hAnsi="Arial" w:cs="Arial"/>
          <w:sz w:val="24"/>
          <w:szCs w:val="24"/>
        </w:rPr>
        <w:t>h planova uzrokovanih negativnim</w:t>
      </w:r>
      <w:r w:rsidRPr="000518EB">
        <w:rPr>
          <w:rFonts w:ascii="Arial" w:hAnsi="Arial" w:cs="Arial"/>
          <w:sz w:val="24"/>
          <w:szCs w:val="24"/>
        </w:rPr>
        <w:t xml:space="preserve"> okolnostima i promjenama na tržištu, a zbog čega je banka i zatražila stečaj kroz namirenje prodajom nekretnina dužnika</w:t>
      </w:r>
      <w:r w:rsidR="00EC6E40" w:rsidRPr="000518EB">
        <w:rPr>
          <w:rFonts w:ascii="Arial" w:hAnsi="Arial" w:cs="Arial"/>
          <w:sz w:val="24"/>
          <w:szCs w:val="24"/>
        </w:rPr>
        <w:t>.</w:t>
      </w:r>
    </w:p>
    <w:p w14:paraId="7F4CA39F" w14:textId="77777777" w:rsidR="001F5B1B" w:rsidRDefault="001F5B1B" w:rsidP="00BD7C65">
      <w:pPr>
        <w:spacing w:line="360" w:lineRule="auto"/>
        <w:jc w:val="both"/>
        <w:rPr>
          <w:rFonts w:ascii="Arial" w:hAnsi="Arial" w:cs="Arial"/>
          <w:sz w:val="24"/>
          <w:szCs w:val="24"/>
        </w:rPr>
      </w:pPr>
    </w:p>
    <w:p w14:paraId="3A2DFCBA" w14:textId="77777777" w:rsidR="00EC6E40" w:rsidRPr="001F5B1B" w:rsidRDefault="00DF1DF9" w:rsidP="00BD7C65">
      <w:pPr>
        <w:spacing w:line="360" w:lineRule="auto"/>
        <w:jc w:val="both"/>
        <w:rPr>
          <w:rFonts w:ascii="Arial" w:hAnsi="Arial" w:cs="Arial"/>
          <w:sz w:val="24"/>
          <w:szCs w:val="24"/>
        </w:rPr>
      </w:pPr>
      <w:r w:rsidRPr="00C6368C">
        <w:rPr>
          <w:rFonts w:ascii="Arial" w:hAnsi="Arial" w:cs="Arial"/>
          <w:b/>
          <w:sz w:val="24"/>
          <w:szCs w:val="24"/>
        </w:rPr>
        <w:t>3. Tijek stečajnog postupka</w:t>
      </w:r>
    </w:p>
    <w:p w14:paraId="1145500D" w14:textId="77777777" w:rsidR="00F709DF" w:rsidRPr="00C6368C" w:rsidRDefault="00F709DF" w:rsidP="00F709DF">
      <w:pPr>
        <w:spacing w:after="0" w:line="360" w:lineRule="auto"/>
        <w:jc w:val="both"/>
        <w:rPr>
          <w:rFonts w:ascii="Arial" w:hAnsi="Arial" w:cs="Arial"/>
          <w:sz w:val="24"/>
          <w:szCs w:val="24"/>
        </w:rPr>
      </w:pPr>
      <w:r w:rsidRPr="00C6368C">
        <w:rPr>
          <w:rFonts w:ascii="Arial" w:hAnsi="Arial" w:cs="Arial"/>
          <w:sz w:val="24"/>
          <w:szCs w:val="24"/>
        </w:rPr>
        <w:t>Rješenjem Trgo</w:t>
      </w:r>
      <w:r w:rsidR="00EA7483">
        <w:rPr>
          <w:rFonts w:ascii="Arial" w:hAnsi="Arial" w:cs="Arial"/>
          <w:sz w:val="24"/>
          <w:szCs w:val="24"/>
        </w:rPr>
        <w:t xml:space="preserve">vačkog suda u Zadru </w:t>
      </w:r>
      <w:proofErr w:type="spellStart"/>
      <w:r w:rsidR="00EA7483">
        <w:rPr>
          <w:rFonts w:ascii="Arial" w:hAnsi="Arial" w:cs="Arial"/>
          <w:sz w:val="24"/>
          <w:szCs w:val="24"/>
        </w:rPr>
        <w:t>posl</w:t>
      </w:r>
      <w:proofErr w:type="spellEnd"/>
      <w:r w:rsidR="00EA7483">
        <w:rPr>
          <w:rFonts w:ascii="Arial" w:hAnsi="Arial" w:cs="Arial"/>
          <w:sz w:val="24"/>
          <w:szCs w:val="24"/>
        </w:rPr>
        <w:t xml:space="preserve"> broj 2 St-322/2018-30 </w:t>
      </w:r>
      <w:r w:rsidRPr="00C6368C">
        <w:rPr>
          <w:rFonts w:ascii="Arial" w:hAnsi="Arial" w:cs="Arial"/>
          <w:sz w:val="24"/>
          <w:szCs w:val="24"/>
        </w:rPr>
        <w:t xml:space="preserve"> </w:t>
      </w:r>
      <w:r w:rsidR="00576864">
        <w:rPr>
          <w:rFonts w:ascii="Arial" w:hAnsi="Arial" w:cs="Arial"/>
          <w:sz w:val="24"/>
          <w:szCs w:val="24"/>
        </w:rPr>
        <w:t xml:space="preserve">dana 04.12.2018. godine </w:t>
      </w:r>
      <w:r w:rsidRPr="00C6368C">
        <w:rPr>
          <w:rFonts w:ascii="Arial" w:hAnsi="Arial" w:cs="Arial"/>
          <w:sz w:val="24"/>
          <w:szCs w:val="24"/>
        </w:rPr>
        <w:t xml:space="preserve">otvoren je stečajni postupak nad dužnikom </w:t>
      </w:r>
      <w:proofErr w:type="spellStart"/>
      <w:r w:rsidRPr="00C6368C">
        <w:rPr>
          <w:rFonts w:ascii="Arial" w:hAnsi="Arial" w:cs="Arial"/>
          <w:sz w:val="24"/>
          <w:szCs w:val="24"/>
        </w:rPr>
        <w:t>Vigens</w:t>
      </w:r>
      <w:proofErr w:type="spellEnd"/>
      <w:r w:rsidRPr="00C6368C">
        <w:rPr>
          <w:rFonts w:ascii="Arial" w:hAnsi="Arial" w:cs="Arial"/>
          <w:sz w:val="24"/>
          <w:szCs w:val="24"/>
        </w:rPr>
        <w:t xml:space="preserve"> </w:t>
      </w:r>
      <w:proofErr w:type="spellStart"/>
      <w:r w:rsidRPr="00C6368C">
        <w:rPr>
          <w:rFonts w:ascii="Arial" w:hAnsi="Arial" w:cs="Arial"/>
          <w:sz w:val="24"/>
          <w:szCs w:val="24"/>
        </w:rPr>
        <w:t>Invest</w:t>
      </w:r>
      <w:proofErr w:type="spellEnd"/>
      <w:r w:rsidRPr="00C6368C">
        <w:rPr>
          <w:rFonts w:ascii="Arial" w:hAnsi="Arial" w:cs="Arial"/>
          <w:sz w:val="24"/>
          <w:szCs w:val="24"/>
        </w:rPr>
        <w:t xml:space="preserve"> d.o.o. i istim rješenjem imenovan je stečajni upravitelj.</w:t>
      </w:r>
    </w:p>
    <w:p w14:paraId="2B1CCC74" w14:textId="77777777" w:rsidR="00F709DF" w:rsidRPr="00C6368C" w:rsidRDefault="00576864" w:rsidP="00F709DF">
      <w:pPr>
        <w:spacing w:after="0" w:line="360" w:lineRule="auto"/>
        <w:jc w:val="both"/>
        <w:rPr>
          <w:rFonts w:ascii="Arial" w:hAnsi="Arial" w:cs="Arial"/>
          <w:sz w:val="24"/>
          <w:szCs w:val="24"/>
        </w:rPr>
      </w:pPr>
      <w:r>
        <w:rPr>
          <w:rFonts w:ascii="Arial" w:hAnsi="Arial" w:cs="Arial"/>
          <w:sz w:val="24"/>
          <w:szCs w:val="24"/>
        </w:rPr>
        <w:t>Predm</w:t>
      </w:r>
      <w:r w:rsidR="00F709DF" w:rsidRPr="00C6368C">
        <w:rPr>
          <w:rFonts w:ascii="Arial" w:hAnsi="Arial" w:cs="Arial"/>
          <w:sz w:val="24"/>
          <w:szCs w:val="24"/>
        </w:rPr>
        <w:t xml:space="preserve">etni stečajni postupak otvoren je nakon obustavljenog skraćenog stečajnog postupka koji je inicijalno pokrenut po zahtjevu FINE, a nakon što je u prethodnom </w:t>
      </w:r>
      <w:r w:rsidR="00F709DF" w:rsidRPr="00C6368C">
        <w:rPr>
          <w:rFonts w:ascii="Arial" w:hAnsi="Arial" w:cs="Arial"/>
          <w:sz w:val="24"/>
          <w:szCs w:val="24"/>
        </w:rPr>
        <w:lastRenderedPageBreak/>
        <w:t>postupku utvrđeno postojanje stečajnog razloga i imovine dostatne za namirenje troškova stečajnog postupka.</w:t>
      </w:r>
    </w:p>
    <w:p w14:paraId="0ADC4DCB" w14:textId="77777777" w:rsidR="00F709DF" w:rsidRPr="00C6368C" w:rsidRDefault="00F709DF" w:rsidP="00F709DF">
      <w:pPr>
        <w:spacing w:after="0" w:line="360" w:lineRule="auto"/>
        <w:jc w:val="both"/>
        <w:rPr>
          <w:rFonts w:ascii="Arial" w:hAnsi="Arial" w:cs="Arial"/>
          <w:sz w:val="24"/>
          <w:szCs w:val="24"/>
        </w:rPr>
      </w:pPr>
      <w:r w:rsidRPr="00C6368C">
        <w:rPr>
          <w:rFonts w:ascii="Arial" w:hAnsi="Arial" w:cs="Arial"/>
          <w:sz w:val="24"/>
          <w:szCs w:val="24"/>
        </w:rPr>
        <w:t xml:space="preserve">Postupajući po Rješenju o otvaranju </w:t>
      </w:r>
      <w:proofErr w:type="spellStart"/>
      <w:r w:rsidRPr="00C6368C">
        <w:rPr>
          <w:rFonts w:ascii="Arial" w:hAnsi="Arial" w:cs="Arial"/>
          <w:sz w:val="24"/>
          <w:szCs w:val="24"/>
        </w:rPr>
        <w:t>stečajog</w:t>
      </w:r>
      <w:proofErr w:type="spellEnd"/>
      <w:r w:rsidRPr="00C6368C">
        <w:rPr>
          <w:rFonts w:ascii="Arial" w:hAnsi="Arial" w:cs="Arial"/>
          <w:sz w:val="24"/>
          <w:szCs w:val="24"/>
        </w:rPr>
        <w:t xml:space="preserve"> postupka , stečajni upravitelj poduzeo je sve radnje sukladno članku 89. Stečaj</w:t>
      </w:r>
      <w:r w:rsidR="00576864">
        <w:rPr>
          <w:rFonts w:ascii="Arial" w:hAnsi="Arial" w:cs="Arial"/>
          <w:sz w:val="24"/>
          <w:szCs w:val="24"/>
        </w:rPr>
        <w:t>nog zakona (NN br. 71/15-36/22</w:t>
      </w:r>
      <w:r w:rsidRPr="00C6368C">
        <w:rPr>
          <w:rFonts w:ascii="Arial" w:hAnsi="Arial" w:cs="Arial"/>
          <w:sz w:val="24"/>
          <w:szCs w:val="24"/>
        </w:rPr>
        <w:t>):</w:t>
      </w:r>
    </w:p>
    <w:p w14:paraId="40A11B72" w14:textId="77777777" w:rsidR="00F709DF" w:rsidRPr="00C6368C" w:rsidRDefault="00F709DF" w:rsidP="00F709DF">
      <w:pPr>
        <w:spacing w:after="0" w:line="360" w:lineRule="auto"/>
        <w:jc w:val="both"/>
        <w:rPr>
          <w:rFonts w:ascii="Arial" w:hAnsi="Arial" w:cs="Arial"/>
          <w:sz w:val="24"/>
          <w:szCs w:val="24"/>
        </w:rPr>
      </w:pPr>
    </w:p>
    <w:p w14:paraId="7FA6AED0" w14:textId="77777777" w:rsidR="00F709DF" w:rsidRPr="00C6368C" w:rsidRDefault="00B025A7" w:rsidP="00F709DF">
      <w:pPr>
        <w:spacing w:after="0" w:line="360" w:lineRule="auto"/>
        <w:jc w:val="both"/>
        <w:rPr>
          <w:rFonts w:ascii="Arial" w:hAnsi="Arial" w:cs="Arial"/>
          <w:sz w:val="24"/>
          <w:szCs w:val="24"/>
        </w:rPr>
      </w:pPr>
      <w:r>
        <w:rPr>
          <w:rFonts w:ascii="Arial" w:hAnsi="Arial" w:cs="Arial"/>
          <w:sz w:val="24"/>
          <w:szCs w:val="24"/>
        </w:rPr>
        <w:t>- n</w:t>
      </w:r>
      <w:r w:rsidR="00F709DF" w:rsidRPr="00C6368C">
        <w:rPr>
          <w:rFonts w:ascii="Arial" w:hAnsi="Arial" w:cs="Arial"/>
          <w:sz w:val="24"/>
          <w:szCs w:val="24"/>
        </w:rPr>
        <w:t>a</w:t>
      </w:r>
      <w:r w:rsidR="00790477" w:rsidRPr="00C6368C">
        <w:rPr>
          <w:rFonts w:ascii="Arial" w:hAnsi="Arial" w:cs="Arial"/>
          <w:sz w:val="24"/>
          <w:szCs w:val="24"/>
        </w:rPr>
        <w:t>pravljen novi žig stečajnog dužnika sa prefiksom „u stečaju“</w:t>
      </w:r>
    </w:p>
    <w:p w14:paraId="388D6FED" w14:textId="77777777" w:rsidR="00790477" w:rsidRPr="00C6368C" w:rsidRDefault="00B025A7" w:rsidP="00F709DF">
      <w:pPr>
        <w:spacing w:after="0" w:line="360" w:lineRule="auto"/>
        <w:jc w:val="both"/>
        <w:rPr>
          <w:rFonts w:ascii="Arial" w:hAnsi="Arial" w:cs="Arial"/>
          <w:sz w:val="24"/>
          <w:szCs w:val="24"/>
        </w:rPr>
      </w:pPr>
      <w:r>
        <w:rPr>
          <w:rFonts w:ascii="Arial" w:hAnsi="Arial" w:cs="Arial"/>
          <w:sz w:val="24"/>
          <w:szCs w:val="24"/>
        </w:rPr>
        <w:t>- p</w:t>
      </w:r>
      <w:r w:rsidR="00790477" w:rsidRPr="00C6368C">
        <w:rPr>
          <w:rFonts w:ascii="Arial" w:hAnsi="Arial" w:cs="Arial"/>
          <w:sz w:val="24"/>
          <w:szCs w:val="24"/>
        </w:rPr>
        <w:t>rijavljena je promjena Državnom zavodu za statistiku</w:t>
      </w:r>
    </w:p>
    <w:p w14:paraId="250BB56F" w14:textId="77777777" w:rsidR="00790477" w:rsidRPr="00C6368C" w:rsidRDefault="00B025A7" w:rsidP="00F709DF">
      <w:pPr>
        <w:spacing w:after="0" w:line="360" w:lineRule="auto"/>
        <w:jc w:val="both"/>
        <w:rPr>
          <w:rFonts w:ascii="Arial" w:hAnsi="Arial" w:cs="Arial"/>
          <w:sz w:val="24"/>
          <w:szCs w:val="24"/>
        </w:rPr>
      </w:pPr>
      <w:r>
        <w:rPr>
          <w:rFonts w:ascii="Arial" w:hAnsi="Arial" w:cs="Arial"/>
          <w:sz w:val="24"/>
          <w:szCs w:val="24"/>
        </w:rPr>
        <w:t>- o</w:t>
      </w:r>
      <w:r w:rsidR="00790477" w:rsidRPr="00C6368C">
        <w:rPr>
          <w:rFonts w:ascii="Arial" w:hAnsi="Arial" w:cs="Arial"/>
          <w:sz w:val="24"/>
          <w:szCs w:val="24"/>
        </w:rPr>
        <w:t>tvoren je novi žiro račun stečajnog dužnika kod OTP Banke d.d.</w:t>
      </w:r>
    </w:p>
    <w:p w14:paraId="4D3C3119" w14:textId="77777777" w:rsidR="00790477" w:rsidRPr="00C6368C" w:rsidRDefault="00B025A7" w:rsidP="00F709DF">
      <w:pPr>
        <w:spacing w:after="0" w:line="360" w:lineRule="auto"/>
        <w:jc w:val="both"/>
        <w:rPr>
          <w:rFonts w:ascii="Arial" w:hAnsi="Arial" w:cs="Arial"/>
          <w:sz w:val="24"/>
          <w:szCs w:val="24"/>
        </w:rPr>
      </w:pPr>
      <w:r>
        <w:rPr>
          <w:rFonts w:ascii="Arial" w:hAnsi="Arial" w:cs="Arial"/>
          <w:sz w:val="24"/>
          <w:szCs w:val="24"/>
        </w:rPr>
        <w:t>- p</w:t>
      </w:r>
      <w:r w:rsidR="00790477" w:rsidRPr="00C6368C">
        <w:rPr>
          <w:rFonts w:ascii="Arial" w:hAnsi="Arial" w:cs="Arial"/>
          <w:sz w:val="24"/>
          <w:szCs w:val="24"/>
        </w:rPr>
        <w:t>rikupljena je i obrađena dostupna knjigovodstvena dokumentacija</w:t>
      </w:r>
    </w:p>
    <w:p w14:paraId="19347AC1" w14:textId="77777777" w:rsidR="00790477" w:rsidRPr="00C6368C" w:rsidRDefault="00703D63" w:rsidP="00F709DF">
      <w:pPr>
        <w:spacing w:after="0" w:line="360" w:lineRule="auto"/>
        <w:jc w:val="both"/>
        <w:rPr>
          <w:rFonts w:ascii="Arial" w:hAnsi="Arial" w:cs="Arial"/>
          <w:sz w:val="24"/>
          <w:szCs w:val="24"/>
        </w:rPr>
      </w:pPr>
      <w:r>
        <w:rPr>
          <w:rFonts w:ascii="Arial" w:hAnsi="Arial" w:cs="Arial"/>
          <w:sz w:val="24"/>
          <w:szCs w:val="24"/>
        </w:rPr>
        <w:t>- analizirani su</w:t>
      </w:r>
      <w:r w:rsidR="00790477" w:rsidRPr="00C6368C">
        <w:rPr>
          <w:rFonts w:ascii="Arial" w:hAnsi="Arial" w:cs="Arial"/>
          <w:sz w:val="24"/>
          <w:szCs w:val="24"/>
        </w:rPr>
        <w:t xml:space="preserve"> financijski pokazatelji i utvrdila imovina dužnika, obveze i tražbine</w:t>
      </w:r>
    </w:p>
    <w:p w14:paraId="0D55FC75" w14:textId="77777777" w:rsidR="00790477" w:rsidRPr="00C6368C" w:rsidRDefault="00790477" w:rsidP="00F709DF">
      <w:pPr>
        <w:spacing w:after="0" w:line="360" w:lineRule="auto"/>
        <w:jc w:val="both"/>
        <w:rPr>
          <w:rFonts w:ascii="Arial" w:hAnsi="Arial" w:cs="Arial"/>
          <w:sz w:val="24"/>
          <w:szCs w:val="24"/>
        </w:rPr>
      </w:pPr>
      <w:r w:rsidRPr="00576864">
        <w:rPr>
          <w:rFonts w:ascii="Arial" w:hAnsi="Arial" w:cs="Arial"/>
          <w:sz w:val="24"/>
          <w:szCs w:val="24"/>
        </w:rPr>
        <w:t>- sastavljen popis predmeta stečajne mase (članak 221</w:t>
      </w:r>
      <w:r w:rsidR="00307097">
        <w:rPr>
          <w:rFonts w:ascii="Arial" w:hAnsi="Arial" w:cs="Arial"/>
          <w:sz w:val="24"/>
          <w:szCs w:val="24"/>
        </w:rPr>
        <w:t>.</w:t>
      </w:r>
      <w:r w:rsidRPr="00576864">
        <w:rPr>
          <w:rFonts w:ascii="Arial" w:hAnsi="Arial" w:cs="Arial"/>
          <w:sz w:val="24"/>
          <w:szCs w:val="24"/>
        </w:rPr>
        <w:t xml:space="preserve"> SZ), popis vjerovnika (članak 222. SZ), pregled imovine i obveza (</w:t>
      </w:r>
      <w:proofErr w:type="spellStart"/>
      <w:r w:rsidRPr="00576864">
        <w:rPr>
          <w:rFonts w:ascii="Arial" w:hAnsi="Arial" w:cs="Arial"/>
          <w:sz w:val="24"/>
          <w:szCs w:val="24"/>
        </w:rPr>
        <w:t>čalnak</w:t>
      </w:r>
      <w:proofErr w:type="spellEnd"/>
      <w:r w:rsidRPr="00576864">
        <w:rPr>
          <w:rFonts w:ascii="Arial" w:hAnsi="Arial" w:cs="Arial"/>
          <w:sz w:val="24"/>
          <w:szCs w:val="24"/>
        </w:rPr>
        <w:t xml:space="preserve"> 223. SZ)</w:t>
      </w:r>
    </w:p>
    <w:p w14:paraId="36C2CCC7" w14:textId="77777777" w:rsidR="009A59B7" w:rsidRPr="00C6368C" w:rsidRDefault="009A59B7" w:rsidP="00F709DF">
      <w:pPr>
        <w:spacing w:after="0" w:line="360" w:lineRule="auto"/>
        <w:jc w:val="both"/>
        <w:rPr>
          <w:rFonts w:ascii="Arial" w:hAnsi="Arial" w:cs="Arial"/>
          <w:sz w:val="24"/>
          <w:szCs w:val="24"/>
        </w:rPr>
      </w:pPr>
      <w:r w:rsidRPr="00C6368C">
        <w:rPr>
          <w:rFonts w:ascii="Arial" w:hAnsi="Arial" w:cs="Arial"/>
          <w:sz w:val="24"/>
          <w:szCs w:val="24"/>
        </w:rPr>
        <w:t>- nakon isteka roka za prijavljivanje tražbina stečajni upravitelj je ispitao prijavljene tražbine i sastavio tablicu prijavljenih tražbina, te je sa prijavama kao i pril</w:t>
      </w:r>
      <w:r w:rsidR="00B025A7">
        <w:rPr>
          <w:rFonts w:ascii="Arial" w:hAnsi="Arial" w:cs="Arial"/>
          <w:sz w:val="24"/>
          <w:szCs w:val="24"/>
        </w:rPr>
        <w:t>oženim ispravama dostavio sudu</w:t>
      </w:r>
    </w:p>
    <w:p w14:paraId="6A36B194" w14:textId="77777777" w:rsidR="00066070" w:rsidRPr="00C6368C" w:rsidRDefault="009A59B7" w:rsidP="00F709DF">
      <w:pPr>
        <w:spacing w:after="0" w:line="360" w:lineRule="auto"/>
        <w:jc w:val="both"/>
        <w:rPr>
          <w:rFonts w:ascii="Arial" w:hAnsi="Arial" w:cs="Arial"/>
          <w:sz w:val="24"/>
          <w:szCs w:val="24"/>
        </w:rPr>
      </w:pPr>
      <w:r w:rsidRPr="00C6368C">
        <w:rPr>
          <w:rFonts w:ascii="Arial" w:hAnsi="Arial" w:cs="Arial"/>
          <w:sz w:val="24"/>
          <w:szCs w:val="24"/>
        </w:rPr>
        <w:t xml:space="preserve">Dana </w:t>
      </w:r>
      <w:r w:rsidR="00AB612F" w:rsidRPr="00C6368C">
        <w:rPr>
          <w:rFonts w:ascii="Arial" w:hAnsi="Arial" w:cs="Arial"/>
          <w:sz w:val="24"/>
          <w:szCs w:val="24"/>
        </w:rPr>
        <w:t xml:space="preserve">01.ožujka 2019. godine pred </w:t>
      </w:r>
      <w:proofErr w:type="spellStart"/>
      <w:r w:rsidR="00AB612F" w:rsidRPr="00C6368C">
        <w:rPr>
          <w:rFonts w:ascii="Arial" w:hAnsi="Arial" w:cs="Arial"/>
          <w:sz w:val="24"/>
          <w:szCs w:val="24"/>
        </w:rPr>
        <w:t>Trgovačim</w:t>
      </w:r>
      <w:proofErr w:type="spellEnd"/>
      <w:r w:rsidR="00AB612F" w:rsidRPr="00C6368C">
        <w:rPr>
          <w:rFonts w:ascii="Arial" w:hAnsi="Arial" w:cs="Arial"/>
          <w:sz w:val="24"/>
          <w:szCs w:val="24"/>
        </w:rPr>
        <w:t xml:space="preserve"> sudom u Zadru održano je ispitno i izvještajno ročište. Na istom ročištu utvrđene su i priznate tražbine stečajnih i </w:t>
      </w:r>
      <w:proofErr w:type="spellStart"/>
      <w:r w:rsidR="00AB612F" w:rsidRPr="00C6368C">
        <w:rPr>
          <w:rFonts w:ascii="Arial" w:hAnsi="Arial" w:cs="Arial"/>
          <w:sz w:val="24"/>
          <w:szCs w:val="24"/>
        </w:rPr>
        <w:t>razlučnih</w:t>
      </w:r>
      <w:proofErr w:type="spellEnd"/>
      <w:r w:rsidR="00AB612F" w:rsidRPr="00C6368C">
        <w:rPr>
          <w:rFonts w:ascii="Arial" w:hAnsi="Arial" w:cs="Arial"/>
          <w:sz w:val="24"/>
          <w:szCs w:val="24"/>
        </w:rPr>
        <w:t xml:space="preserve"> vje</w:t>
      </w:r>
      <w:r w:rsidR="00AD2355">
        <w:rPr>
          <w:rFonts w:ascii="Arial" w:hAnsi="Arial" w:cs="Arial"/>
          <w:sz w:val="24"/>
          <w:szCs w:val="24"/>
        </w:rPr>
        <w:t xml:space="preserve">rovnika. </w:t>
      </w:r>
      <w:r w:rsidR="00066070" w:rsidRPr="00C6368C">
        <w:rPr>
          <w:rFonts w:ascii="Arial" w:hAnsi="Arial" w:cs="Arial"/>
          <w:sz w:val="24"/>
          <w:szCs w:val="24"/>
        </w:rPr>
        <w:t>Na izvještajnom ročištu stečajni upravitelj je podnio izvješće o gospodarskom položaju dužnika te uzrocima koji su doveli do tog položaja.</w:t>
      </w:r>
    </w:p>
    <w:p w14:paraId="4F4758F3" w14:textId="77777777" w:rsidR="00066070" w:rsidRDefault="00066070" w:rsidP="00F709DF">
      <w:pPr>
        <w:spacing w:after="0" w:line="360" w:lineRule="auto"/>
        <w:jc w:val="both"/>
        <w:rPr>
          <w:rFonts w:ascii="Arial" w:hAnsi="Arial" w:cs="Arial"/>
          <w:sz w:val="24"/>
          <w:szCs w:val="24"/>
        </w:rPr>
      </w:pPr>
      <w:r w:rsidRPr="00C6368C">
        <w:rPr>
          <w:rFonts w:ascii="Arial" w:hAnsi="Arial" w:cs="Arial"/>
          <w:sz w:val="24"/>
          <w:szCs w:val="24"/>
        </w:rPr>
        <w:t xml:space="preserve">Na skupštini vjerovnika donijeta je odluka da se pristupi prodaji imovine u vlasništvu stečajnog dužnika. </w:t>
      </w:r>
    </w:p>
    <w:p w14:paraId="7F2C487A" w14:textId="77777777" w:rsidR="00154D81" w:rsidRDefault="00CA521D" w:rsidP="00BD7C65">
      <w:pPr>
        <w:spacing w:line="360" w:lineRule="auto"/>
        <w:jc w:val="both"/>
        <w:rPr>
          <w:rFonts w:ascii="Arial" w:hAnsi="Arial" w:cs="Arial"/>
          <w:sz w:val="24"/>
          <w:szCs w:val="24"/>
        </w:rPr>
      </w:pPr>
      <w:r>
        <w:rPr>
          <w:rFonts w:ascii="Arial" w:hAnsi="Arial" w:cs="Arial"/>
          <w:sz w:val="24"/>
          <w:szCs w:val="24"/>
        </w:rPr>
        <w:t xml:space="preserve">Od otvaranja Stečajnog postupka, pa do donošenja odluke </w:t>
      </w:r>
      <w:r w:rsidRPr="00973D2D">
        <w:rPr>
          <w:rFonts w:ascii="Arial" w:hAnsi="Arial" w:cs="Arial"/>
          <w:sz w:val="24"/>
          <w:szCs w:val="24"/>
        </w:rPr>
        <w:t>o izrad</w:t>
      </w:r>
      <w:r w:rsidR="00242010" w:rsidRPr="00973D2D">
        <w:rPr>
          <w:rFonts w:ascii="Arial" w:hAnsi="Arial" w:cs="Arial"/>
          <w:sz w:val="24"/>
          <w:szCs w:val="24"/>
        </w:rPr>
        <w:t>i</w:t>
      </w:r>
      <w:r w:rsidR="00242010">
        <w:rPr>
          <w:rFonts w:ascii="Arial" w:hAnsi="Arial" w:cs="Arial"/>
          <w:sz w:val="24"/>
          <w:szCs w:val="24"/>
        </w:rPr>
        <w:t xml:space="preserve"> stečajnog plana i obustavi </w:t>
      </w:r>
      <w:proofErr w:type="spellStart"/>
      <w:r w:rsidR="00242010">
        <w:rPr>
          <w:rFonts w:ascii="Arial" w:hAnsi="Arial" w:cs="Arial"/>
          <w:sz w:val="24"/>
          <w:szCs w:val="24"/>
        </w:rPr>
        <w:t>unovčanja</w:t>
      </w:r>
      <w:proofErr w:type="spellEnd"/>
      <w:r w:rsidR="00242010">
        <w:rPr>
          <w:rFonts w:ascii="Arial" w:hAnsi="Arial" w:cs="Arial"/>
          <w:sz w:val="24"/>
          <w:szCs w:val="24"/>
        </w:rPr>
        <w:t xml:space="preserve"> preostale imovine stečajnog dužnika prodane su putem elektroničke javne dražbe</w:t>
      </w:r>
      <w:r w:rsidR="00AD2355">
        <w:rPr>
          <w:rFonts w:ascii="Arial" w:hAnsi="Arial" w:cs="Arial"/>
          <w:sz w:val="24"/>
          <w:szCs w:val="24"/>
        </w:rPr>
        <w:t xml:space="preserve"> i unovčene</w:t>
      </w:r>
      <w:r w:rsidR="00242010">
        <w:rPr>
          <w:rFonts w:ascii="Arial" w:hAnsi="Arial" w:cs="Arial"/>
          <w:sz w:val="24"/>
          <w:szCs w:val="24"/>
        </w:rPr>
        <w:t xml:space="preserve"> slijedeće nekretnine</w:t>
      </w:r>
      <w:r w:rsidR="00AD2355">
        <w:rPr>
          <w:rFonts w:ascii="Arial" w:hAnsi="Arial" w:cs="Arial"/>
          <w:sz w:val="24"/>
          <w:szCs w:val="24"/>
        </w:rPr>
        <w:t xml:space="preserve"> stečajne mase</w:t>
      </w:r>
      <w:r w:rsidR="00242010">
        <w:rPr>
          <w:rFonts w:ascii="Arial" w:hAnsi="Arial" w:cs="Arial"/>
          <w:sz w:val="24"/>
          <w:szCs w:val="24"/>
        </w:rPr>
        <w:t>:</w:t>
      </w:r>
      <w:r w:rsidR="00154D81">
        <w:rPr>
          <w:rFonts w:ascii="Arial" w:hAnsi="Arial" w:cs="Arial"/>
          <w:sz w:val="24"/>
          <w:szCs w:val="24"/>
        </w:rPr>
        <w:t xml:space="preserve"> </w:t>
      </w:r>
    </w:p>
    <w:p w14:paraId="60E5673B" w14:textId="77777777" w:rsidR="00154D81" w:rsidRDefault="00154D81" w:rsidP="00154D81">
      <w:pPr>
        <w:spacing w:after="0" w:line="360" w:lineRule="auto"/>
        <w:jc w:val="both"/>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kat.čest</w:t>
      </w:r>
      <w:proofErr w:type="spellEnd"/>
      <w:r>
        <w:rPr>
          <w:rFonts w:ascii="Arial" w:hAnsi="Arial" w:cs="Arial"/>
          <w:sz w:val="24"/>
          <w:szCs w:val="24"/>
        </w:rPr>
        <w:t>. 412/32, kat.čest.412/290</w:t>
      </w:r>
      <w:r w:rsidR="0058188B">
        <w:rPr>
          <w:rFonts w:ascii="Arial" w:hAnsi="Arial" w:cs="Arial"/>
          <w:sz w:val="24"/>
          <w:szCs w:val="24"/>
        </w:rPr>
        <w:t xml:space="preserve">, vlasnik za cijelo, </w:t>
      </w:r>
      <w:r>
        <w:rPr>
          <w:rFonts w:ascii="Arial" w:hAnsi="Arial" w:cs="Arial"/>
          <w:sz w:val="24"/>
          <w:szCs w:val="24"/>
        </w:rPr>
        <w:t xml:space="preserve"> upisane u </w:t>
      </w:r>
      <w:proofErr w:type="spellStart"/>
      <w:r>
        <w:rPr>
          <w:rFonts w:ascii="Arial" w:hAnsi="Arial" w:cs="Arial"/>
          <w:sz w:val="24"/>
          <w:szCs w:val="24"/>
        </w:rPr>
        <w:t>zk.ul</w:t>
      </w:r>
      <w:proofErr w:type="spellEnd"/>
      <w:r>
        <w:rPr>
          <w:rFonts w:ascii="Arial" w:hAnsi="Arial" w:cs="Arial"/>
          <w:sz w:val="24"/>
          <w:szCs w:val="24"/>
        </w:rPr>
        <w:t>. 4510, k.o. Diklo</w:t>
      </w:r>
    </w:p>
    <w:p w14:paraId="5BB62676" w14:textId="77777777" w:rsidR="00703D63" w:rsidRDefault="00703D63" w:rsidP="00154D81">
      <w:pPr>
        <w:spacing w:after="0" w:line="360" w:lineRule="auto"/>
        <w:jc w:val="both"/>
        <w:rPr>
          <w:rFonts w:ascii="Arial" w:hAnsi="Arial" w:cs="Arial"/>
          <w:sz w:val="24"/>
          <w:szCs w:val="24"/>
        </w:rPr>
      </w:pPr>
    </w:p>
    <w:p w14:paraId="75EE6983" w14:textId="77777777" w:rsidR="00703D63" w:rsidRDefault="00154D81" w:rsidP="00154D81">
      <w:pPr>
        <w:spacing w:after="0" w:line="360" w:lineRule="auto"/>
        <w:jc w:val="both"/>
        <w:rPr>
          <w:rFonts w:ascii="Arial" w:hAnsi="Arial" w:cs="Arial"/>
          <w:sz w:val="24"/>
          <w:szCs w:val="24"/>
        </w:rPr>
      </w:pPr>
      <w:r>
        <w:rPr>
          <w:rFonts w:ascii="Arial" w:hAnsi="Arial" w:cs="Arial"/>
          <w:sz w:val="24"/>
          <w:szCs w:val="24"/>
        </w:rPr>
        <w:t xml:space="preserve">2. </w:t>
      </w:r>
      <w:proofErr w:type="spellStart"/>
      <w:r>
        <w:rPr>
          <w:rFonts w:ascii="Arial" w:hAnsi="Arial" w:cs="Arial"/>
          <w:sz w:val="24"/>
          <w:szCs w:val="24"/>
        </w:rPr>
        <w:t>kat.čest</w:t>
      </w:r>
      <w:proofErr w:type="spellEnd"/>
      <w:r>
        <w:rPr>
          <w:rFonts w:ascii="Arial" w:hAnsi="Arial" w:cs="Arial"/>
          <w:sz w:val="24"/>
          <w:szCs w:val="24"/>
        </w:rPr>
        <w:t xml:space="preserve">. 412/119, kat. čest. 412/120, </w:t>
      </w:r>
      <w:proofErr w:type="spellStart"/>
      <w:r>
        <w:rPr>
          <w:rFonts w:ascii="Arial" w:hAnsi="Arial" w:cs="Arial"/>
          <w:sz w:val="24"/>
          <w:szCs w:val="24"/>
        </w:rPr>
        <w:t>kat.čest</w:t>
      </w:r>
      <w:proofErr w:type="spellEnd"/>
      <w:r>
        <w:rPr>
          <w:rFonts w:ascii="Arial" w:hAnsi="Arial" w:cs="Arial"/>
          <w:sz w:val="24"/>
          <w:szCs w:val="24"/>
        </w:rPr>
        <w:t xml:space="preserve">. 412/121, </w:t>
      </w:r>
      <w:proofErr w:type="spellStart"/>
      <w:r>
        <w:rPr>
          <w:rFonts w:ascii="Arial" w:hAnsi="Arial" w:cs="Arial"/>
          <w:sz w:val="24"/>
          <w:szCs w:val="24"/>
        </w:rPr>
        <w:t>kat.čest</w:t>
      </w:r>
      <w:proofErr w:type="spellEnd"/>
      <w:r>
        <w:rPr>
          <w:rFonts w:ascii="Arial" w:hAnsi="Arial" w:cs="Arial"/>
          <w:sz w:val="24"/>
          <w:szCs w:val="24"/>
        </w:rPr>
        <w:t xml:space="preserve">. 412/122, </w:t>
      </w:r>
      <w:proofErr w:type="spellStart"/>
      <w:r>
        <w:rPr>
          <w:rFonts w:ascii="Arial" w:hAnsi="Arial" w:cs="Arial"/>
          <w:sz w:val="24"/>
          <w:szCs w:val="24"/>
        </w:rPr>
        <w:t>kat.čest</w:t>
      </w:r>
      <w:proofErr w:type="spellEnd"/>
      <w:r>
        <w:rPr>
          <w:rFonts w:ascii="Arial" w:hAnsi="Arial" w:cs="Arial"/>
          <w:sz w:val="24"/>
          <w:szCs w:val="24"/>
        </w:rPr>
        <w:t xml:space="preserve">. </w:t>
      </w:r>
    </w:p>
    <w:p w14:paraId="5652AEF7" w14:textId="77777777" w:rsidR="00154D81" w:rsidRDefault="00154D81" w:rsidP="00154D81">
      <w:pPr>
        <w:spacing w:after="0" w:line="360" w:lineRule="auto"/>
        <w:jc w:val="both"/>
        <w:rPr>
          <w:rFonts w:ascii="Arial" w:hAnsi="Arial" w:cs="Arial"/>
          <w:sz w:val="24"/>
          <w:szCs w:val="24"/>
        </w:rPr>
      </w:pPr>
      <w:r>
        <w:rPr>
          <w:rFonts w:ascii="Arial" w:hAnsi="Arial" w:cs="Arial"/>
          <w:sz w:val="24"/>
          <w:szCs w:val="24"/>
        </w:rPr>
        <w:t xml:space="preserve">412/362, </w:t>
      </w:r>
      <w:proofErr w:type="spellStart"/>
      <w:r>
        <w:rPr>
          <w:rFonts w:ascii="Arial" w:hAnsi="Arial" w:cs="Arial"/>
          <w:sz w:val="24"/>
          <w:szCs w:val="24"/>
        </w:rPr>
        <w:t>kat.čest</w:t>
      </w:r>
      <w:proofErr w:type="spellEnd"/>
      <w:r>
        <w:rPr>
          <w:rFonts w:ascii="Arial" w:hAnsi="Arial" w:cs="Arial"/>
          <w:sz w:val="24"/>
          <w:szCs w:val="24"/>
        </w:rPr>
        <w:t xml:space="preserve">. 412/363, </w:t>
      </w:r>
      <w:r w:rsidR="009B237F">
        <w:rPr>
          <w:rFonts w:ascii="Arial" w:hAnsi="Arial" w:cs="Arial"/>
          <w:sz w:val="24"/>
          <w:szCs w:val="24"/>
        </w:rPr>
        <w:t xml:space="preserve">vlasnik za cijelo, </w:t>
      </w:r>
      <w:r>
        <w:rPr>
          <w:rFonts w:ascii="Arial" w:hAnsi="Arial" w:cs="Arial"/>
          <w:sz w:val="24"/>
          <w:szCs w:val="24"/>
        </w:rPr>
        <w:t xml:space="preserve">upisane u </w:t>
      </w:r>
      <w:proofErr w:type="spellStart"/>
      <w:r>
        <w:rPr>
          <w:rFonts w:ascii="Arial" w:hAnsi="Arial" w:cs="Arial"/>
          <w:sz w:val="24"/>
          <w:szCs w:val="24"/>
        </w:rPr>
        <w:t>zk.ul</w:t>
      </w:r>
      <w:proofErr w:type="spellEnd"/>
      <w:r>
        <w:rPr>
          <w:rFonts w:ascii="Arial" w:hAnsi="Arial" w:cs="Arial"/>
          <w:sz w:val="24"/>
          <w:szCs w:val="24"/>
        </w:rPr>
        <w:t>. 4460, k.o. Diklo</w:t>
      </w:r>
    </w:p>
    <w:p w14:paraId="3D0F149E" w14:textId="77777777" w:rsidR="00703D63" w:rsidRDefault="00703D63" w:rsidP="00154D81">
      <w:pPr>
        <w:spacing w:after="0" w:line="360" w:lineRule="auto"/>
        <w:jc w:val="both"/>
        <w:rPr>
          <w:rFonts w:ascii="Arial" w:hAnsi="Arial" w:cs="Arial"/>
          <w:sz w:val="24"/>
          <w:szCs w:val="24"/>
        </w:rPr>
      </w:pPr>
    </w:p>
    <w:p w14:paraId="0696D7E7" w14:textId="77777777" w:rsidR="00154D81" w:rsidRDefault="00154D81" w:rsidP="00154D81">
      <w:pPr>
        <w:spacing w:after="0" w:line="360" w:lineRule="auto"/>
        <w:jc w:val="both"/>
        <w:rPr>
          <w:rFonts w:ascii="Arial" w:hAnsi="Arial" w:cs="Arial"/>
          <w:sz w:val="24"/>
          <w:szCs w:val="24"/>
        </w:rPr>
      </w:pPr>
      <w:r>
        <w:rPr>
          <w:rFonts w:ascii="Arial" w:hAnsi="Arial" w:cs="Arial"/>
          <w:sz w:val="24"/>
          <w:szCs w:val="24"/>
        </w:rPr>
        <w:t xml:space="preserve">3. </w:t>
      </w:r>
      <w:proofErr w:type="spellStart"/>
      <w:r>
        <w:rPr>
          <w:rFonts w:ascii="Arial" w:hAnsi="Arial" w:cs="Arial"/>
          <w:sz w:val="24"/>
          <w:szCs w:val="24"/>
        </w:rPr>
        <w:t>kat.čest</w:t>
      </w:r>
      <w:proofErr w:type="spellEnd"/>
      <w:r>
        <w:rPr>
          <w:rFonts w:ascii="Arial" w:hAnsi="Arial" w:cs="Arial"/>
          <w:sz w:val="24"/>
          <w:szCs w:val="24"/>
        </w:rPr>
        <w:t>. 2478/20 (</w:t>
      </w:r>
      <w:r w:rsidR="0058188B">
        <w:rPr>
          <w:rFonts w:ascii="Arial" w:hAnsi="Arial" w:cs="Arial"/>
          <w:sz w:val="24"/>
          <w:szCs w:val="24"/>
        </w:rPr>
        <w:t xml:space="preserve">2. suvlasnički dio: 48/720; 8. suvlasnički dio: 35/720; 12. suvlasnički dio: 35/720; 16. suvlasnički dio: 70/720; 17. suvlasnički dio: 100/720; 18. suvlasnički dio: 240/720; 19. suvlasnički dio: 190/720 dio) , upisano u </w:t>
      </w:r>
      <w:proofErr w:type="spellStart"/>
      <w:r w:rsidR="0058188B">
        <w:rPr>
          <w:rFonts w:ascii="Arial" w:hAnsi="Arial" w:cs="Arial"/>
          <w:sz w:val="24"/>
          <w:szCs w:val="24"/>
        </w:rPr>
        <w:t>zk.ul</w:t>
      </w:r>
      <w:proofErr w:type="spellEnd"/>
      <w:r w:rsidR="0058188B">
        <w:rPr>
          <w:rFonts w:ascii="Arial" w:hAnsi="Arial" w:cs="Arial"/>
          <w:sz w:val="24"/>
          <w:szCs w:val="24"/>
        </w:rPr>
        <w:t xml:space="preserve">. 2221, k.o. Ugljan; </w:t>
      </w:r>
      <w:proofErr w:type="spellStart"/>
      <w:r w:rsidR="0058188B">
        <w:rPr>
          <w:rFonts w:ascii="Arial" w:hAnsi="Arial" w:cs="Arial"/>
          <w:sz w:val="24"/>
          <w:szCs w:val="24"/>
        </w:rPr>
        <w:t>kat.čest</w:t>
      </w:r>
      <w:proofErr w:type="spellEnd"/>
      <w:r w:rsidR="0058188B">
        <w:rPr>
          <w:rFonts w:ascii="Arial" w:hAnsi="Arial" w:cs="Arial"/>
          <w:sz w:val="24"/>
          <w:szCs w:val="24"/>
        </w:rPr>
        <w:t xml:space="preserve">. 2478/34 (2. suvlasnički dio 48/720; 7. suvlasnički dio: 35/720; 8. </w:t>
      </w:r>
      <w:r w:rsidR="0058188B">
        <w:rPr>
          <w:rFonts w:ascii="Arial" w:hAnsi="Arial" w:cs="Arial"/>
          <w:sz w:val="24"/>
          <w:szCs w:val="24"/>
        </w:rPr>
        <w:lastRenderedPageBreak/>
        <w:t>suvlasnički dio: 35/720; 15. suvlasnički dio: 70/720; 16. suvlasnički dio: 100/720; 17. suvlasnički dio: 240/720; 18. suvlasnički dio: 192/720 dio), up</w:t>
      </w:r>
      <w:r w:rsidR="0052515C">
        <w:rPr>
          <w:rFonts w:ascii="Arial" w:hAnsi="Arial" w:cs="Arial"/>
          <w:sz w:val="24"/>
          <w:szCs w:val="24"/>
        </w:rPr>
        <w:t xml:space="preserve">isano u </w:t>
      </w:r>
      <w:proofErr w:type="spellStart"/>
      <w:r w:rsidR="0052515C">
        <w:rPr>
          <w:rFonts w:ascii="Arial" w:hAnsi="Arial" w:cs="Arial"/>
          <w:sz w:val="24"/>
          <w:szCs w:val="24"/>
        </w:rPr>
        <w:t>zk.ul</w:t>
      </w:r>
      <w:proofErr w:type="spellEnd"/>
      <w:r w:rsidR="0052515C">
        <w:rPr>
          <w:rFonts w:ascii="Arial" w:hAnsi="Arial" w:cs="Arial"/>
          <w:sz w:val="24"/>
          <w:szCs w:val="24"/>
        </w:rPr>
        <w:t>. 2300 k.o. Ugljan.</w:t>
      </w:r>
    </w:p>
    <w:p w14:paraId="63E57EF9" w14:textId="77777777" w:rsidR="00703D63" w:rsidRDefault="00703D63" w:rsidP="00154D81">
      <w:pPr>
        <w:spacing w:after="0" w:line="360" w:lineRule="auto"/>
        <w:jc w:val="both"/>
        <w:rPr>
          <w:rFonts w:ascii="Arial" w:hAnsi="Arial" w:cs="Arial"/>
          <w:sz w:val="24"/>
          <w:szCs w:val="24"/>
        </w:rPr>
      </w:pPr>
    </w:p>
    <w:p w14:paraId="7645104A" w14:textId="77777777" w:rsidR="00301570" w:rsidRPr="00C6368C" w:rsidRDefault="0052515C" w:rsidP="00BD7C65">
      <w:pPr>
        <w:spacing w:line="360" w:lineRule="auto"/>
        <w:jc w:val="both"/>
        <w:rPr>
          <w:rFonts w:ascii="Arial" w:hAnsi="Arial" w:cs="Arial"/>
          <w:sz w:val="24"/>
          <w:szCs w:val="24"/>
        </w:rPr>
      </w:pPr>
      <w:r>
        <w:rPr>
          <w:rFonts w:ascii="Arial" w:hAnsi="Arial" w:cs="Arial"/>
          <w:sz w:val="24"/>
          <w:szCs w:val="24"/>
        </w:rPr>
        <w:t>Iz prodaje gore navedenih nekretnina</w:t>
      </w:r>
      <w:r w:rsidR="009837CF">
        <w:rPr>
          <w:rFonts w:ascii="Arial" w:hAnsi="Arial" w:cs="Arial"/>
          <w:sz w:val="24"/>
          <w:szCs w:val="24"/>
        </w:rPr>
        <w:t xml:space="preserve"> </w:t>
      </w:r>
      <w:r>
        <w:rPr>
          <w:rFonts w:ascii="Arial" w:hAnsi="Arial" w:cs="Arial"/>
          <w:sz w:val="24"/>
          <w:szCs w:val="24"/>
        </w:rPr>
        <w:t>djelom se namirio</w:t>
      </w:r>
      <w:r w:rsidR="00242010">
        <w:rPr>
          <w:rFonts w:ascii="Arial" w:hAnsi="Arial" w:cs="Arial"/>
          <w:sz w:val="24"/>
          <w:szCs w:val="24"/>
        </w:rPr>
        <w:t xml:space="preserve"> </w:t>
      </w:r>
      <w:proofErr w:type="spellStart"/>
      <w:r w:rsidR="00242010">
        <w:rPr>
          <w:rFonts w:ascii="Arial" w:hAnsi="Arial" w:cs="Arial"/>
          <w:sz w:val="24"/>
          <w:szCs w:val="24"/>
        </w:rPr>
        <w:t>razlučn</w:t>
      </w:r>
      <w:r w:rsidR="00AD2355">
        <w:rPr>
          <w:rFonts w:ascii="Arial" w:hAnsi="Arial" w:cs="Arial"/>
          <w:sz w:val="24"/>
          <w:szCs w:val="24"/>
        </w:rPr>
        <w:t>i</w:t>
      </w:r>
      <w:proofErr w:type="spellEnd"/>
      <w:r w:rsidR="00AD2355">
        <w:rPr>
          <w:rFonts w:ascii="Arial" w:hAnsi="Arial" w:cs="Arial"/>
          <w:sz w:val="24"/>
          <w:szCs w:val="24"/>
        </w:rPr>
        <w:t xml:space="preserve"> vjerovni</w:t>
      </w:r>
      <w:r w:rsidR="009837CF">
        <w:rPr>
          <w:rFonts w:ascii="Arial" w:hAnsi="Arial" w:cs="Arial"/>
          <w:sz w:val="24"/>
          <w:szCs w:val="24"/>
        </w:rPr>
        <w:t xml:space="preserve">k DDM </w:t>
      </w:r>
      <w:proofErr w:type="spellStart"/>
      <w:r w:rsidR="009837CF">
        <w:rPr>
          <w:rFonts w:ascii="Arial" w:hAnsi="Arial" w:cs="Arial"/>
          <w:sz w:val="24"/>
          <w:szCs w:val="24"/>
        </w:rPr>
        <w:t>Invest</w:t>
      </w:r>
      <w:proofErr w:type="spellEnd"/>
      <w:r w:rsidR="009837CF">
        <w:rPr>
          <w:rFonts w:ascii="Arial" w:hAnsi="Arial" w:cs="Arial"/>
          <w:sz w:val="24"/>
          <w:szCs w:val="24"/>
        </w:rPr>
        <w:t xml:space="preserve"> III AG i podmireni su troškovi unovčenja prodanih nekretnina na kojima postoji </w:t>
      </w:r>
      <w:proofErr w:type="spellStart"/>
      <w:r w:rsidR="009837CF">
        <w:rPr>
          <w:rFonts w:ascii="Arial" w:hAnsi="Arial" w:cs="Arial"/>
          <w:sz w:val="24"/>
          <w:szCs w:val="24"/>
        </w:rPr>
        <w:t>razlučno</w:t>
      </w:r>
      <w:proofErr w:type="spellEnd"/>
      <w:r w:rsidR="009837CF">
        <w:rPr>
          <w:rFonts w:ascii="Arial" w:hAnsi="Arial" w:cs="Arial"/>
          <w:sz w:val="24"/>
          <w:szCs w:val="24"/>
        </w:rPr>
        <w:t xml:space="preserve"> pravo. </w:t>
      </w:r>
    </w:p>
    <w:p w14:paraId="528ECE0F" w14:textId="77777777" w:rsidR="00E1395F" w:rsidRDefault="00B025A7" w:rsidP="00301570">
      <w:pPr>
        <w:spacing w:line="360" w:lineRule="auto"/>
        <w:jc w:val="both"/>
        <w:rPr>
          <w:rFonts w:ascii="Arial" w:hAnsi="Arial" w:cs="Arial"/>
          <w:sz w:val="24"/>
          <w:szCs w:val="24"/>
        </w:rPr>
      </w:pPr>
      <w:r>
        <w:rPr>
          <w:rFonts w:ascii="Arial" w:hAnsi="Arial" w:cs="Arial"/>
          <w:sz w:val="24"/>
          <w:szCs w:val="24"/>
        </w:rPr>
        <w:t xml:space="preserve">Dana 21.03.2022. </w:t>
      </w:r>
      <w:proofErr w:type="spellStart"/>
      <w:r>
        <w:rPr>
          <w:rFonts w:ascii="Arial" w:hAnsi="Arial" w:cs="Arial"/>
          <w:sz w:val="24"/>
          <w:szCs w:val="24"/>
        </w:rPr>
        <w:t>r</w:t>
      </w:r>
      <w:r w:rsidR="00DF63A0" w:rsidRPr="00C6368C">
        <w:rPr>
          <w:rFonts w:ascii="Arial" w:hAnsi="Arial" w:cs="Arial"/>
          <w:sz w:val="24"/>
          <w:szCs w:val="24"/>
        </w:rPr>
        <w:t>azlučni</w:t>
      </w:r>
      <w:proofErr w:type="spellEnd"/>
      <w:r w:rsidR="00DF63A0" w:rsidRPr="00C6368C">
        <w:rPr>
          <w:rFonts w:ascii="Arial" w:hAnsi="Arial" w:cs="Arial"/>
          <w:sz w:val="24"/>
          <w:szCs w:val="24"/>
        </w:rPr>
        <w:t xml:space="preserve"> vjerovnik DDM </w:t>
      </w:r>
      <w:proofErr w:type="spellStart"/>
      <w:r w:rsidR="00DF63A0" w:rsidRPr="00C6368C">
        <w:rPr>
          <w:rFonts w:ascii="Arial" w:hAnsi="Arial" w:cs="Arial"/>
          <w:sz w:val="24"/>
          <w:szCs w:val="24"/>
        </w:rPr>
        <w:t>Invest</w:t>
      </w:r>
      <w:proofErr w:type="spellEnd"/>
      <w:r w:rsidR="00DF63A0" w:rsidRPr="00C6368C">
        <w:rPr>
          <w:rFonts w:ascii="Arial" w:hAnsi="Arial" w:cs="Arial"/>
          <w:sz w:val="24"/>
          <w:szCs w:val="24"/>
        </w:rPr>
        <w:t xml:space="preserve"> III AG ugovorom o ustupu – prijenosu tražbina ustupa iznos svoje preostale tražbine </w:t>
      </w:r>
      <w:proofErr w:type="spellStart"/>
      <w:r w:rsidR="00DF63A0" w:rsidRPr="00C6368C">
        <w:rPr>
          <w:rFonts w:ascii="Arial" w:hAnsi="Arial" w:cs="Arial"/>
          <w:sz w:val="24"/>
          <w:szCs w:val="24"/>
        </w:rPr>
        <w:t>tvrtci</w:t>
      </w:r>
      <w:proofErr w:type="spellEnd"/>
      <w:r w:rsidR="00DF63A0" w:rsidRPr="00C6368C">
        <w:rPr>
          <w:rFonts w:ascii="Arial" w:hAnsi="Arial" w:cs="Arial"/>
          <w:sz w:val="24"/>
          <w:szCs w:val="24"/>
        </w:rPr>
        <w:t xml:space="preserve"> Pro &amp; Info d.o.o. koja stupa na mjes</w:t>
      </w:r>
      <w:r>
        <w:rPr>
          <w:rFonts w:ascii="Arial" w:hAnsi="Arial" w:cs="Arial"/>
          <w:sz w:val="24"/>
          <w:szCs w:val="24"/>
        </w:rPr>
        <w:t>to dotadašnjeg</w:t>
      </w:r>
      <w:r w:rsidR="00C46D17">
        <w:rPr>
          <w:rFonts w:ascii="Arial" w:hAnsi="Arial" w:cs="Arial"/>
          <w:sz w:val="24"/>
          <w:szCs w:val="24"/>
        </w:rPr>
        <w:t xml:space="preserve"> stečajnog vjerovn</w:t>
      </w:r>
      <w:r w:rsidR="007B15CA">
        <w:rPr>
          <w:rFonts w:ascii="Arial" w:hAnsi="Arial" w:cs="Arial"/>
          <w:sz w:val="24"/>
          <w:szCs w:val="24"/>
        </w:rPr>
        <w:t xml:space="preserve">ika. </w:t>
      </w:r>
    </w:p>
    <w:p w14:paraId="4B83F3EF" w14:textId="77777777" w:rsidR="005D702F" w:rsidRDefault="00703D63" w:rsidP="00301570">
      <w:pPr>
        <w:spacing w:line="360" w:lineRule="auto"/>
        <w:jc w:val="both"/>
        <w:rPr>
          <w:rFonts w:ascii="Arial" w:hAnsi="Arial" w:cs="Arial"/>
          <w:sz w:val="24"/>
          <w:szCs w:val="24"/>
        </w:rPr>
      </w:pPr>
      <w:r>
        <w:rPr>
          <w:rFonts w:ascii="Arial" w:hAnsi="Arial" w:cs="Arial"/>
          <w:sz w:val="24"/>
          <w:szCs w:val="24"/>
        </w:rPr>
        <w:t xml:space="preserve">Dana 02.05.2022. </w:t>
      </w:r>
      <w:r w:rsidR="00D57D7E">
        <w:rPr>
          <w:rFonts w:ascii="Arial" w:hAnsi="Arial" w:cs="Arial"/>
          <w:sz w:val="24"/>
          <w:szCs w:val="24"/>
        </w:rPr>
        <w:t xml:space="preserve">na prijedlog stečajnih vjerovnika </w:t>
      </w:r>
      <w:proofErr w:type="spellStart"/>
      <w:r w:rsidR="00D57D7E">
        <w:rPr>
          <w:rFonts w:ascii="Arial" w:hAnsi="Arial" w:cs="Arial"/>
          <w:sz w:val="24"/>
          <w:szCs w:val="24"/>
        </w:rPr>
        <w:t>Vigens</w:t>
      </w:r>
      <w:proofErr w:type="spellEnd"/>
      <w:r w:rsidR="00D57D7E">
        <w:rPr>
          <w:rFonts w:ascii="Arial" w:hAnsi="Arial" w:cs="Arial"/>
          <w:sz w:val="24"/>
          <w:szCs w:val="24"/>
        </w:rPr>
        <w:t xml:space="preserve"> </w:t>
      </w:r>
      <w:proofErr w:type="spellStart"/>
      <w:r w:rsidR="00D57D7E">
        <w:rPr>
          <w:rFonts w:ascii="Arial" w:hAnsi="Arial" w:cs="Arial"/>
          <w:sz w:val="24"/>
          <w:szCs w:val="24"/>
        </w:rPr>
        <w:t>Invest</w:t>
      </w:r>
      <w:proofErr w:type="spellEnd"/>
      <w:r w:rsidR="00D57D7E">
        <w:rPr>
          <w:rFonts w:ascii="Arial" w:hAnsi="Arial" w:cs="Arial"/>
          <w:sz w:val="24"/>
          <w:szCs w:val="24"/>
        </w:rPr>
        <w:t xml:space="preserve"> d.o.o.</w:t>
      </w:r>
      <w:r w:rsidR="00435274">
        <w:rPr>
          <w:rFonts w:ascii="Arial" w:hAnsi="Arial" w:cs="Arial"/>
          <w:sz w:val="24"/>
          <w:szCs w:val="24"/>
        </w:rPr>
        <w:t xml:space="preserve"> u stečaju</w:t>
      </w:r>
      <w:r w:rsidR="00D57D7E">
        <w:rPr>
          <w:rFonts w:ascii="Arial" w:hAnsi="Arial" w:cs="Arial"/>
          <w:sz w:val="24"/>
          <w:szCs w:val="24"/>
        </w:rPr>
        <w:t>, a sve   potaknuto inicijativom novog većinskog vjerovnika</w:t>
      </w:r>
      <w:r w:rsidR="007A74DC">
        <w:rPr>
          <w:rFonts w:ascii="Arial" w:hAnsi="Arial" w:cs="Arial"/>
          <w:sz w:val="24"/>
          <w:szCs w:val="24"/>
        </w:rPr>
        <w:t xml:space="preserve"> radi poslovnog interesa i stvorenih uvjeta</w:t>
      </w:r>
      <w:r w:rsidR="005166C8">
        <w:rPr>
          <w:rFonts w:ascii="Arial" w:hAnsi="Arial" w:cs="Arial"/>
          <w:sz w:val="24"/>
          <w:szCs w:val="24"/>
        </w:rPr>
        <w:t xml:space="preserve"> da se ostali stečajni vjerovnici namire kroz stečajni plan, jer bi u suprotnom kroz standardni stečajni postupak ostali u </w:t>
      </w:r>
      <w:proofErr w:type="spellStart"/>
      <w:r w:rsidR="005166C8">
        <w:rPr>
          <w:rFonts w:ascii="Arial" w:hAnsi="Arial" w:cs="Arial"/>
          <w:sz w:val="24"/>
          <w:szCs w:val="24"/>
        </w:rPr>
        <w:t>cjelosti</w:t>
      </w:r>
      <w:proofErr w:type="spellEnd"/>
      <w:r w:rsidR="005166C8">
        <w:rPr>
          <w:rFonts w:ascii="Arial" w:hAnsi="Arial" w:cs="Arial"/>
          <w:sz w:val="24"/>
          <w:szCs w:val="24"/>
        </w:rPr>
        <w:t xml:space="preserve"> nenamireni</w:t>
      </w:r>
      <w:r>
        <w:rPr>
          <w:rFonts w:ascii="Arial" w:hAnsi="Arial" w:cs="Arial"/>
          <w:sz w:val="24"/>
          <w:szCs w:val="24"/>
        </w:rPr>
        <w:t>,</w:t>
      </w:r>
      <w:r w:rsidR="00D57D7E">
        <w:rPr>
          <w:rFonts w:ascii="Arial" w:hAnsi="Arial" w:cs="Arial"/>
          <w:sz w:val="24"/>
          <w:szCs w:val="24"/>
        </w:rPr>
        <w:t xml:space="preserve"> upućen je prijedlog Sudu za sazivanjem sku</w:t>
      </w:r>
      <w:r w:rsidR="005166C8">
        <w:rPr>
          <w:rFonts w:ascii="Arial" w:hAnsi="Arial" w:cs="Arial"/>
          <w:sz w:val="24"/>
          <w:szCs w:val="24"/>
        </w:rPr>
        <w:t xml:space="preserve">pštine društva sa dnevnim redom: </w:t>
      </w:r>
    </w:p>
    <w:p w14:paraId="2031F38A" w14:textId="77777777" w:rsidR="00D57D7E" w:rsidRDefault="00D57D7E" w:rsidP="00301570">
      <w:pPr>
        <w:spacing w:line="360" w:lineRule="auto"/>
        <w:jc w:val="both"/>
        <w:rPr>
          <w:rFonts w:ascii="Arial" w:hAnsi="Arial" w:cs="Arial"/>
          <w:sz w:val="24"/>
          <w:szCs w:val="24"/>
        </w:rPr>
      </w:pPr>
      <w:r>
        <w:rPr>
          <w:rFonts w:ascii="Arial" w:hAnsi="Arial" w:cs="Arial"/>
          <w:sz w:val="24"/>
          <w:szCs w:val="24"/>
        </w:rPr>
        <w:t>1. Donošenje odluke o izradi stečajnog plana</w:t>
      </w:r>
    </w:p>
    <w:p w14:paraId="3758B533" w14:textId="77777777" w:rsidR="00D57D7E" w:rsidRDefault="00D57D7E" w:rsidP="00301570">
      <w:pPr>
        <w:spacing w:line="360" w:lineRule="auto"/>
        <w:jc w:val="both"/>
        <w:rPr>
          <w:rFonts w:ascii="Arial" w:hAnsi="Arial" w:cs="Arial"/>
          <w:sz w:val="24"/>
          <w:szCs w:val="24"/>
        </w:rPr>
      </w:pPr>
      <w:r>
        <w:rPr>
          <w:rFonts w:ascii="Arial" w:hAnsi="Arial" w:cs="Arial"/>
          <w:sz w:val="24"/>
          <w:szCs w:val="24"/>
        </w:rPr>
        <w:t xml:space="preserve">2. Obustavlja se odluka o unovčenju preostale imovine stečajnog dužnika </w:t>
      </w:r>
    </w:p>
    <w:p w14:paraId="612C249E" w14:textId="77777777" w:rsidR="007B15CA" w:rsidRDefault="007B15CA" w:rsidP="00301570">
      <w:pPr>
        <w:spacing w:line="360" w:lineRule="auto"/>
        <w:jc w:val="both"/>
        <w:rPr>
          <w:rFonts w:ascii="Arial" w:hAnsi="Arial" w:cs="Arial"/>
          <w:sz w:val="24"/>
          <w:szCs w:val="24"/>
        </w:rPr>
      </w:pPr>
      <w:r>
        <w:rPr>
          <w:rFonts w:ascii="Arial" w:hAnsi="Arial" w:cs="Arial"/>
          <w:sz w:val="24"/>
          <w:szCs w:val="24"/>
        </w:rPr>
        <w:t>Na skupštini vjerovnika održanoj dana 20.05.2022. godine donesena je jednoglasno odluka</w:t>
      </w:r>
      <w:r w:rsidR="00B025A7">
        <w:rPr>
          <w:rFonts w:ascii="Arial" w:hAnsi="Arial" w:cs="Arial"/>
          <w:sz w:val="24"/>
          <w:szCs w:val="24"/>
        </w:rPr>
        <w:t xml:space="preserve"> vjerovnika</w:t>
      </w:r>
      <w:r>
        <w:rPr>
          <w:rFonts w:ascii="Arial" w:hAnsi="Arial" w:cs="Arial"/>
          <w:sz w:val="24"/>
          <w:szCs w:val="24"/>
        </w:rPr>
        <w:t xml:space="preserve"> o izradi stečajnog plana i </w:t>
      </w:r>
      <w:r w:rsidR="005D702F">
        <w:rPr>
          <w:rFonts w:ascii="Arial" w:hAnsi="Arial" w:cs="Arial"/>
          <w:sz w:val="24"/>
          <w:szCs w:val="24"/>
        </w:rPr>
        <w:t xml:space="preserve">odluka o obustavi unovčenja preostale imovine stečajnog dužnika. </w:t>
      </w:r>
    </w:p>
    <w:p w14:paraId="758598FD" w14:textId="77777777" w:rsidR="00BB6DD5" w:rsidRDefault="00BB6DD5" w:rsidP="00301570">
      <w:pPr>
        <w:spacing w:line="360" w:lineRule="auto"/>
        <w:jc w:val="both"/>
        <w:rPr>
          <w:rFonts w:ascii="Arial" w:hAnsi="Arial" w:cs="Arial"/>
          <w:sz w:val="24"/>
          <w:szCs w:val="24"/>
        </w:rPr>
      </w:pPr>
    </w:p>
    <w:p w14:paraId="214B08B7" w14:textId="77777777" w:rsidR="004C7A88" w:rsidRPr="00C6368C" w:rsidRDefault="004C7A88" w:rsidP="00301570">
      <w:pPr>
        <w:spacing w:line="360" w:lineRule="auto"/>
        <w:jc w:val="both"/>
        <w:rPr>
          <w:rFonts w:ascii="Arial" w:hAnsi="Arial" w:cs="Arial"/>
          <w:b/>
          <w:sz w:val="24"/>
          <w:szCs w:val="24"/>
        </w:rPr>
      </w:pPr>
      <w:r w:rsidRPr="009837CF">
        <w:rPr>
          <w:rFonts w:ascii="Arial" w:hAnsi="Arial" w:cs="Arial"/>
          <w:b/>
          <w:sz w:val="24"/>
          <w:szCs w:val="24"/>
        </w:rPr>
        <w:t>II IMOVINA STEČAJNOG DUŽNIKA</w:t>
      </w:r>
    </w:p>
    <w:p w14:paraId="569A100C" w14:textId="77777777" w:rsidR="00F3012A" w:rsidRDefault="00B02CEB" w:rsidP="00301570">
      <w:pPr>
        <w:spacing w:line="360" w:lineRule="auto"/>
        <w:jc w:val="both"/>
        <w:rPr>
          <w:rFonts w:ascii="Arial" w:hAnsi="Arial" w:cs="Arial"/>
          <w:sz w:val="24"/>
          <w:szCs w:val="24"/>
        </w:rPr>
      </w:pPr>
      <w:r w:rsidRPr="00C6368C">
        <w:rPr>
          <w:rFonts w:ascii="Arial" w:hAnsi="Arial" w:cs="Arial"/>
          <w:sz w:val="24"/>
          <w:szCs w:val="24"/>
        </w:rPr>
        <w:t xml:space="preserve">Imovinu društva </w:t>
      </w:r>
      <w:proofErr w:type="spellStart"/>
      <w:r w:rsidRPr="00C6368C">
        <w:rPr>
          <w:rFonts w:ascii="Arial" w:hAnsi="Arial" w:cs="Arial"/>
          <w:sz w:val="24"/>
          <w:szCs w:val="24"/>
        </w:rPr>
        <w:t>Vigens</w:t>
      </w:r>
      <w:proofErr w:type="spellEnd"/>
      <w:r w:rsidRPr="00C6368C">
        <w:rPr>
          <w:rFonts w:ascii="Arial" w:hAnsi="Arial" w:cs="Arial"/>
          <w:sz w:val="24"/>
          <w:szCs w:val="24"/>
        </w:rPr>
        <w:t xml:space="preserve"> </w:t>
      </w:r>
      <w:proofErr w:type="spellStart"/>
      <w:r w:rsidRPr="00C6368C">
        <w:rPr>
          <w:rFonts w:ascii="Arial" w:hAnsi="Arial" w:cs="Arial"/>
          <w:sz w:val="24"/>
          <w:szCs w:val="24"/>
        </w:rPr>
        <w:t>Invest</w:t>
      </w:r>
      <w:proofErr w:type="spellEnd"/>
      <w:r w:rsidRPr="00C6368C">
        <w:rPr>
          <w:rFonts w:ascii="Arial" w:hAnsi="Arial" w:cs="Arial"/>
          <w:sz w:val="24"/>
          <w:szCs w:val="24"/>
        </w:rPr>
        <w:t xml:space="preserve"> d.o.o.</w:t>
      </w:r>
      <w:r w:rsidR="00435274">
        <w:rPr>
          <w:rFonts w:ascii="Arial" w:hAnsi="Arial" w:cs="Arial"/>
          <w:sz w:val="24"/>
          <w:szCs w:val="24"/>
        </w:rPr>
        <w:t xml:space="preserve"> u stečaju</w:t>
      </w:r>
      <w:r w:rsidR="00BF26D4">
        <w:rPr>
          <w:rFonts w:ascii="Arial" w:hAnsi="Arial" w:cs="Arial"/>
          <w:sz w:val="24"/>
          <w:szCs w:val="24"/>
        </w:rPr>
        <w:t xml:space="preserve"> čini zemljište </w:t>
      </w:r>
      <w:proofErr w:type="spellStart"/>
      <w:r w:rsidR="00BF26D4">
        <w:rPr>
          <w:rFonts w:ascii="Arial" w:hAnsi="Arial" w:cs="Arial"/>
          <w:sz w:val="24"/>
          <w:szCs w:val="24"/>
        </w:rPr>
        <w:t>kat.čest</w:t>
      </w:r>
      <w:proofErr w:type="spellEnd"/>
      <w:r w:rsidR="00BF26D4">
        <w:rPr>
          <w:rFonts w:ascii="Arial" w:hAnsi="Arial" w:cs="Arial"/>
          <w:sz w:val="24"/>
          <w:szCs w:val="24"/>
        </w:rPr>
        <w:t>. 490/2</w:t>
      </w:r>
      <w:r w:rsidRPr="00C6368C">
        <w:rPr>
          <w:rFonts w:ascii="Arial" w:hAnsi="Arial" w:cs="Arial"/>
          <w:sz w:val="24"/>
          <w:szCs w:val="24"/>
        </w:rPr>
        <w:t xml:space="preserve"> k.o. Diklo površine 1.133 m2 </w:t>
      </w:r>
      <w:r w:rsidR="00C17910">
        <w:rPr>
          <w:rFonts w:ascii="Arial" w:hAnsi="Arial" w:cs="Arial"/>
          <w:sz w:val="24"/>
          <w:szCs w:val="24"/>
        </w:rPr>
        <w:t xml:space="preserve"> čija </w:t>
      </w:r>
      <w:r w:rsidR="00CE1EB5">
        <w:rPr>
          <w:rFonts w:ascii="Arial" w:hAnsi="Arial" w:cs="Arial"/>
          <w:sz w:val="24"/>
          <w:szCs w:val="24"/>
        </w:rPr>
        <w:t>vrijednost prema procjen</w:t>
      </w:r>
      <w:r w:rsidR="00BF26D4">
        <w:rPr>
          <w:rFonts w:ascii="Arial" w:hAnsi="Arial" w:cs="Arial"/>
          <w:sz w:val="24"/>
          <w:szCs w:val="24"/>
        </w:rPr>
        <w:t>i Sta</w:t>
      </w:r>
      <w:r w:rsidR="00435274">
        <w:rPr>
          <w:rFonts w:ascii="Arial" w:hAnsi="Arial" w:cs="Arial"/>
          <w:sz w:val="24"/>
          <w:szCs w:val="24"/>
        </w:rPr>
        <w:t>lnog sudskog vještaka Marina</w:t>
      </w:r>
      <w:r w:rsidR="00CE1EB5">
        <w:rPr>
          <w:rFonts w:ascii="Arial" w:hAnsi="Arial" w:cs="Arial"/>
          <w:sz w:val="24"/>
          <w:szCs w:val="24"/>
        </w:rPr>
        <w:t xml:space="preserve"> </w:t>
      </w:r>
      <w:proofErr w:type="spellStart"/>
      <w:r w:rsidR="00CE1EB5">
        <w:rPr>
          <w:rFonts w:ascii="Arial" w:hAnsi="Arial" w:cs="Arial"/>
          <w:sz w:val="24"/>
          <w:szCs w:val="24"/>
        </w:rPr>
        <w:t>Beverina</w:t>
      </w:r>
      <w:proofErr w:type="spellEnd"/>
      <w:r w:rsidR="00CE1EB5">
        <w:rPr>
          <w:rFonts w:ascii="Arial" w:hAnsi="Arial" w:cs="Arial"/>
          <w:sz w:val="24"/>
          <w:szCs w:val="24"/>
        </w:rPr>
        <w:t xml:space="preserve"> od 18.03.</w:t>
      </w:r>
      <w:r w:rsidR="00307097">
        <w:rPr>
          <w:rFonts w:ascii="Arial" w:hAnsi="Arial" w:cs="Arial"/>
          <w:sz w:val="24"/>
          <w:szCs w:val="24"/>
        </w:rPr>
        <w:t>2019. godine iznosi 782.000,00 k</w:t>
      </w:r>
      <w:r w:rsidR="00CE1EB5">
        <w:rPr>
          <w:rFonts w:ascii="Arial" w:hAnsi="Arial" w:cs="Arial"/>
          <w:sz w:val="24"/>
          <w:szCs w:val="24"/>
        </w:rPr>
        <w:t xml:space="preserve">n. </w:t>
      </w:r>
    </w:p>
    <w:p w14:paraId="6F6685B5" w14:textId="77777777" w:rsidR="00CE1EB5" w:rsidRDefault="00CE1EB5" w:rsidP="00301570">
      <w:pPr>
        <w:spacing w:line="360" w:lineRule="auto"/>
        <w:jc w:val="both"/>
        <w:rPr>
          <w:rFonts w:ascii="Arial" w:hAnsi="Arial" w:cs="Arial"/>
          <w:sz w:val="24"/>
          <w:szCs w:val="24"/>
        </w:rPr>
      </w:pPr>
    </w:p>
    <w:p w14:paraId="4B24596E" w14:textId="77777777" w:rsidR="00CE1EB5" w:rsidRPr="00C6368C" w:rsidRDefault="00CE1EB5" w:rsidP="00301570">
      <w:pPr>
        <w:spacing w:line="360" w:lineRule="auto"/>
        <w:jc w:val="both"/>
        <w:rPr>
          <w:rFonts w:ascii="Arial" w:hAnsi="Arial" w:cs="Arial"/>
          <w:sz w:val="24"/>
          <w:szCs w:val="24"/>
        </w:rPr>
      </w:pPr>
    </w:p>
    <w:p w14:paraId="4C87A15C" w14:textId="77777777" w:rsidR="00B02CEB" w:rsidRPr="00C6368C" w:rsidRDefault="00B02CEB" w:rsidP="00301570">
      <w:pPr>
        <w:spacing w:line="360" w:lineRule="auto"/>
        <w:jc w:val="both"/>
        <w:rPr>
          <w:rFonts w:ascii="Arial" w:hAnsi="Arial" w:cs="Arial"/>
          <w:sz w:val="24"/>
          <w:szCs w:val="24"/>
        </w:rPr>
      </w:pPr>
    </w:p>
    <w:p w14:paraId="0A461C71" w14:textId="77777777" w:rsidR="00F3012A" w:rsidRPr="00C6368C" w:rsidRDefault="00F3012A" w:rsidP="00301570">
      <w:pPr>
        <w:spacing w:line="360" w:lineRule="auto"/>
        <w:jc w:val="both"/>
        <w:rPr>
          <w:rFonts w:ascii="Arial" w:hAnsi="Arial" w:cs="Arial"/>
          <w:b/>
          <w:sz w:val="24"/>
          <w:szCs w:val="24"/>
        </w:rPr>
      </w:pPr>
    </w:p>
    <w:tbl>
      <w:tblPr>
        <w:tblW w:w="8925" w:type="dxa"/>
        <w:shd w:val="clear" w:color="auto" w:fill="FFFFFF"/>
        <w:tblCellMar>
          <w:left w:w="0" w:type="dxa"/>
          <w:right w:w="0" w:type="dxa"/>
        </w:tblCellMar>
        <w:tblLook w:val="04A0" w:firstRow="1" w:lastRow="0" w:firstColumn="1" w:lastColumn="0" w:noHBand="0" w:noVBand="1"/>
      </w:tblPr>
      <w:tblGrid>
        <w:gridCol w:w="251"/>
        <w:gridCol w:w="450"/>
        <w:gridCol w:w="190"/>
        <w:gridCol w:w="631"/>
        <w:gridCol w:w="1309"/>
        <w:gridCol w:w="1250"/>
        <w:gridCol w:w="1230"/>
        <w:gridCol w:w="299"/>
        <w:gridCol w:w="164"/>
        <w:gridCol w:w="450"/>
        <w:gridCol w:w="901"/>
        <w:gridCol w:w="264"/>
        <w:gridCol w:w="465"/>
        <w:gridCol w:w="564"/>
        <w:gridCol w:w="507"/>
      </w:tblGrid>
      <w:tr w:rsidR="00F3012A" w:rsidRPr="005B32C9" w14:paraId="5A64B294" w14:textId="77777777" w:rsidTr="00F3012A">
        <w:trPr>
          <w:gridAfter w:val="3"/>
          <w:wAfter w:w="1665" w:type="dxa"/>
          <w:trHeight w:val="690"/>
        </w:trPr>
        <w:tc>
          <w:tcPr>
            <w:tcW w:w="0" w:type="auto"/>
            <w:gridSpan w:val="2"/>
            <w:tcBorders>
              <w:top w:val="nil"/>
              <w:left w:val="nil"/>
              <w:bottom w:val="nil"/>
              <w:right w:val="nil"/>
            </w:tcBorders>
            <w:shd w:val="clear" w:color="auto" w:fill="auto"/>
            <w:hideMark/>
          </w:tcPr>
          <w:p w14:paraId="3EBDE29C"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333333"/>
                <w:sz w:val="18"/>
                <w:szCs w:val="18"/>
                <w:lang w:eastAsia="hr-HR"/>
              </w:rPr>
              <w:lastRenderedPageBreak/>
              <w:br/>
            </w:r>
            <w:r w:rsidRPr="005B32C9">
              <w:rPr>
                <w:rFonts w:ascii="Arial" w:eastAsia="Times New Roman" w:hAnsi="Arial" w:cs="Arial"/>
                <w:noProof/>
                <w:color w:val="333333"/>
                <w:sz w:val="18"/>
                <w:szCs w:val="18"/>
                <w:lang w:eastAsia="hr-HR"/>
              </w:rPr>
              <mc:AlternateContent>
                <mc:Choice Requires="wps">
                  <w:drawing>
                    <wp:inline distT="0" distB="0" distL="0" distR="0" wp14:anchorId="6D109BC3" wp14:editId="31347756">
                      <wp:extent cx="304800" cy="304800"/>
                      <wp:effectExtent l="0" t="0" r="0" b="0"/>
                      <wp:docPr id="2" name="AutoShape 2" descr="https://oss.uredjenazemlja.hr/servlets/PublicReportServlet?_image_=img_0_0_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1F363A" id="AutoShape 2" o:spid="_x0000_s1026" alt="https://oss.uredjenazemlja.hr/servlets/PublicReportServlet?_image_=img_0_0_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" filled="f" stroked="f">
                      <o:lock v:ext="edit" aspectratio="t"/>
                      <w10:anchorlock/>
                    </v:rect>
                  </w:pict>
                </mc:Fallback>
              </mc:AlternateContent>
            </w:r>
          </w:p>
        </w:tc>
        <w:tc>
          <w:tcPr>
            <w:tcW w:w="7095" w:type="dxa"/>
            <w:gridSpan w:val="9"/>
            <w:tcBorders>
              <w:top w:val="nil"/>
              <w:left w:val="nil"/>
              <w:bottom w:val="nil"/>
              <w:right w:val="nil"/>
            </w:tcBorders>
            <w:shd w:val="clear" w:color="auto" w:fill="auto"/>
            <w:hideMark/>
          </w:tcPr>
          <w:p w14:paraId="15AB400F" w14:textId="77777777" w:rsidR="00F3012A" w:rsidRPr="005B32C9" w:rsidRDefault="00F3012A" w:rsidP="00F3012A">
            <w:pPr>
              <w:spacing w:after="0" w:line="240" w:lineRule="auto"/>
              <w:jc w:val="right"/>
              <w:rPr>
                <w:rFonts w:ascii="Arial" w:eastAsia="Times New Roman" w:hAnsi="Arial" w:cs="Arial"/>
                <w:color w:val="333333"/>
                <w:sz w:val="18"/>
                <w:szCs w:val="18"/>
                <w:lang w:eastAsia="hr-HR"/>
              </w:rPr>
            </w:pPr>
          </w:p>
        </w:tc>
        <w:tc>
          <w:tcPr>
            <w:tcW w:w="300" w:type="dxa"/>
            <w:tcBorders>
              <w:top w:val="nil"/>
              <w:left w:val="nil"/>
              <w:bottom w:val="nil"/>
              <w:right w:val="nil"/>
            </w:tcBorders>
            <w:shd w:val="clear" w:color="auto" w:fill="auto"/>
            <w:hideMark/>
          </w:tcPr>
          <w:p w14:paraId="65C53A91" w14:textId="77777777" w:rsidR="00F3012A" w:rsidRPr="005B32C9" w:rsidRDefault="00F3012A" w:rsidP="00F3012A">
            <w:pPr>
              <w:spacing w:after="0" w:line="240" w:lineRule="auto"/>
              <w:jc w:val="right"/>
              <w:rPr>
                <w:rFonts w:ascii="Arial" w:eastAsia="Times New Roman" w:hAnsi="Arial" w:cs="Arial"/>
                <w:color w:val="333333"/>
                <w:sz w:val="18"/>
                <w:szCs w:val="18"/>
                <w:lang w:eastAsia="hr-HR"/>
              </w:rPr>
            </w:pPr>
          </w:p>
        </w:tc>
      </w:tr>
      <w:tr w:rsidR="00F3012A" w:rsidRPr="005B32C9" w14:paraId="0926CEE0" w14:textId="77777777" w:rsidTr="00F3012A">
        <w:trPr>
          <w:trHeight w:val="180"/>
        </w:trPr>
        <w:tc>
          <w:tcPr>
            <w:tcW w:w="300" w:type="dxa"/>
            <w:tcBorders>
              <w:top w:val="nil"/>
              <w:left w:val="nil"/>
              <w:bottom w:val="nil"/>
              <w:right w:val="nil"/>
            </w:tcBorders>
            <w:shd w:val="clear" w:color="auto" w:fill="auto"/>
            <w:hideMark/>
          </w:tcPr>
          <w:p w14:paraId="6423B2CD"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nil"/>
              <w:bottom w:val="single" w:sz="6" w:space="0" w:color="000000"/>
              <w:right w:val="nil"/>
            </w:tcBorders>
            <w:shd w:val="clear" w:color="auto" w:fill="auto"/>
            <w:hideMark/>
          </w:tcPr>
          <w:p w14:paraId="488F56E9"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REPUBLIKA HRVATSKA</w:t>
            </w:r>
          </w:p>
        </w:tc>
        <w:tc>
          <w:tcPr>
            <w:tcW w:w="300" w:type="dxa"/>
            <w:tcBorders>
              <w:top w:val="nil"/>
              <w:left w:val="nil"/>
              <w:bottom w:val="nil"/>
              <w:right w:val="nil"/>
            </w:tcBorders>
            <w:shd w:val="clear" w:color="auto" w:fill="auto"/>
            <w:hideMark/>
          </w:tcPr>
          <w:p w14:paraId="3E060CD3"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61936401" w14:textId="77777777" w:rsidTr="00F3012A">
        <w:trPr>
          <w:trHeight w:val="60"/>
        </w:trPr>
        <w:tc>
          <w:tcPr>
            <w:tcW w:w="8925" w:type="dxa"/>
            <w:gridSpan w:val="15"/>
            <w:tcBorders>
              <w:top w:val="nil"/>
              <w:left w:val="nil"/>
              <w:bottom w:val="nil"/>
              <w:right w:val="nil"/>
            </w:tcBorders>
            <w:shd w:val="clear" w:color="auto" w:fill="auto"/>
            <w:hideMark/>
          </w:tcPr>
          <w:p w14:paraId="30DB2125"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5BA5DCF7" w14:textId="77777777" w:rsidTr="00F3012A">
        <w:trPr>
          <w:trHeight w:val="180"/>
        </w:trPr>
        <w:tc>
          <w:tcPr>
            <w:tcW w:w="300" w:type="dxa"/>
            <w:tcBorders>
              <w:top w:val="nil"/>
              <w:left w:val="nil"/>
              <w:bottom w:val="nil"/>
              <w:right w:val="nil"/>
            </w:tcBorders>
            <w:shd w:val="clear" w:color="auto" w:fill="auto"/>
            <w:hideMark/>
          </w:tcPr>
          <w:p w14:paraId="6E7052DA"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nil"/>
              <w:bottom w:val="nil"/>
              <w:right w:val="nil"/>
            </w:tcBorders>
            <w:shd w:val="clear" w:color="auto" w:fill="auto"/>
            <w:hideMark/>
          </w:tcPr>
          <w:p w14:paraId="662762E3"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Općinski sud u Zadru</w:t>
            </w:r>
          </w:p>
        </w:tc>
        <w:tc>
          <w:tcPr>
            <w:tcW w:w="300" w:type="dxa"/>
            <w:tcBorders>
              <w:top w:val="nil"/>
              <w:left w:val="nil"/>
              <w:bottom w:val="nil"/>
              <w:right w:val="nil"/>
            </w:tcBorders>
            <w:shd w:val="clear" w:color="auto" w:fill="auto"/>
            <w:hideMark/>
          </w:tcPr>
          <w:p w14:paraId="10099BAC"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3A08F922" w14:textId="77777777" w:rsidTr="00F3012A">
        <w:trPr>
          <w:trHeight w:val="180"/>
        </w:trPr>
        <w:tc>
          <w:tcPr>
            <w:tcW w:w="300" w:type="dxa"/>
            <w:tcBorders>
              <w:top w:val="nil"/>
              <w:left w:val="nil"/>
              <w:bottom w:val="nil"/>
              <w:right w:val="nil"/>
            </w:tcBorders>
            <w:shd w:val="clear" w:color="auto" w:fill="auto"/>
            <w:hideMark/>
          </w:tcPr>
          <w:p w14:paraId="051AD483"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nil"/>
              <w:bottom w:val="nil"/>
              <w:right w:val="nil"/>
            </w:tcBorders>
            <w:shd w:val="clear" w:color="auto" w:fill="auto"/>
            <w:hideMark/>
          </w:tcPr>
          <w:p w14:paraId="715764D4"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ZEMLJIŠNOKNJIŽNI ODJEL ZADAR</w:t>
            </w:r>
          </w:p>
        </w:tc>
        <w:tc>
          <w:tcPr>
            <w:tcW w:w="300" w:type="dxa"/>
            <w:tcBorders>
              <w:top w:val="nil"/>
              <w:left w:val="nil"/>
              <w:bottom w:val="nil"/>
              <w:right w:val="nil"/>
            </w:tcBorders>
            <w:shd w:val="clear" w:color="auto" w:fill="auto"/>
            <w:hideMark/>
          </w:tcPr>
          <w:p w14:paraId="40C3FE8B"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2D1A0AA3" w14:textId="77777777" w:rsidTr="00F3012A">
        <w:trPr>
          <w:trHeight w:val="180"/>
        </w:trPr>
        <w:tc>
          <w:tcPr>
            <w:tcW w:w="300" w:type="dxa"/>
            <w:tcBorders>
              <w:top w:val="nil"/>
              <w:left w:val="nil"/>
              <w:bottom w:val="nil"/>
              <w:right w:val="nil"/>
            </w:tcBorders>
            <w:shd w:val="clear" w:color="auto" w:fill="auto"/>
            <w:hideMark/>
          </w:tcPr>
          <w:p w14:paraId="054A50A4"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2700" w:type="dxa"/>
            <w:gridSpan w:val="4"/>
            <w:tcBorders>
              <w:top w:val="nil"/>
              <w:left w:val="nil"/>
              <w:bottom w:val="nil"/>
              <w:right w:val="nil"/>
            </w:tcBorders>
            <w:shd w:val="clear" w:color="auto" w:fill="auto"/>
            <w:hideMark/>
          </w:tcPr>
          <w:p w14:paraId="0F045B67"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Stanje na dan: 27.06.2022. 23:08</w:t>
            </w:r>
          </w:p>
        </w:tc>
        <w:tc>
          <w:tcPr>
            <w:tcW w:w="5625" w:type="dxa"/>
            <w:gridSpan w:val="9"/>
            <w:tcBorders>
              <w:top w:val="nil"/>
              <w:left w:val="nil"/>
              <w:bottom w:val="nil"/>
              <w:right w:val="nil"/>
            </w:tcBorders>
            <w:shd w:val="clear" w:color="auto" w:fill="auto"/>
            <w:hideMark/>
          </w:tcPr>
          <w:p w14:paraId="35333E42" w14:textId="77777777" w:rsidR="00F3012A" w:rsidRPr="005B32C9" w:rsidRDefault="00F3012A" w:rsidP="00F3012A">
            <w:pPr>
              <w:spacing w:after="0" w:line="240" w:lineRule="auto"/>
              <w:jc w:val="right"/>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Verificirani ZK uložak</w:t>
            </w:r>
          </w:p>
        </w:tc>
        <w:tc>
          <w:tcPr>
            <w:tcW w:w="300" w:type="dxa"/>
            <w:tcBorders>
              <w:top w:val="nil"/>
              <w:left w:val="nil"/>
              <w:bottom w:val="nil"/>
              <w:right w:val="nil"/>
            </w:tcBorders>
            <w:shd w:val="clear" w:color="auto" w:fill="auto"/>
            <w:hideMark/>
          </w:tcPr>
          <w:p w14:paraId="09E83A87" w14:textId="77777777" w:rsidR="00F3012A" w:rsidRPr="005B32C9" w:rsidRDefault="00F3012A" w:rsidP="00F3012A">
            <w:pPr>
              <w:spacing w:after="0" w:line="240" w:lineRule="auto"/>
              <w:jc w:val="right"/>
              <w:rPr>
                <w:rFonts w:ascii="Arial" w:eastAsia="Times New Roman" w:hAnsi="Arial" w:cs="Arial"/>
                <w:color w:val="333333"/>
                <w:sz w:val="18"/>
                <w:szCs w:val="18"/>
                <w:lang w:eastAsia="hr-HR"/>
              </w:rPr>
            </w:pPr>
          </w:p>
        </w:tc>
      </w:tr>
      <w:tr w:rsidR="00F3012A" w:rsidRPr="005B32C9" w14:paraId="32B5D118" w14:textId="77777777" w:rsidTr="00F3012A">
        <w:trPr>
          <w:trHeight w:val="180"/>
        </w:trPr>
        <w:tc>
          <w:tcPr>
            <w:tcW w:w="300" w:type="dxa"/>
            <w:tcBorders>
              <w:top w:val="nil"/>
              <w:left w:val="nil"/>
              <w:bottom w:val="nil"/>
              <w:right w:val="nil"/>
            </w:tcBorders>
            <w:shd w:val="clear" w:color="auto" w:fill="auto"/>
            <w:hideMark/>
          </w:tcPr>
          <w:p w14:paraId="5B16CE87"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nil"/>
              <w:bottom w:val="nil"/>
              <w:right w:val="nil"/>
            </w:tcBorders>
            <w:shd w:val="clear" w:color="auto" w:fill="auto"/>
            <w:hideMark/>
          </w:tcPr>
          <w:p w14:paraId="14FDFD8B"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6EF47192"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20C1108A" w14:textId="77777777" w:rsidTr="00F3012A">
        <w:trPr>
          <w:trHeight w:val="180"/>
        </w:trPr>
        <w:tc>
          <w:tcPr>
            <w:tcW w:w="300" w:type="dxa"/>
            <w:tcBorders>
              <w:top w:val="nil"/>
              <w:left w:val="nil"/>
              <w:bottom w:val="nil"/>
              <w:right w:val="nil"/>
            </w:tcBorders>
            <w:shd w:val="clear" w:color="auto" w:fill="auto"/>
            <w:hideMark/>
          </w:tcPr>
          <w:p w14:paraId="042364A8"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4170" w:type="dxa"/>
            <w:gridSpan w:val="5"/>
            <w:tcBorders>
              <w:top w:val="nil"/>
              <w:left w:val="nil"/>
              <w:bottom w:val="nil"/>
              <w:right w:val="nil"/>
            </w:tcBorders>
            <w:shd w:val="clear" w:color="auto" w:fill="auto"/>
            <w:hideMark/>
          </w:tcPr>
          <w:p w14:paraId="5CD939D3"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Katastarska općina: 334634, DIKLO</w:t>
            </w:r>
          </w:p>
        </w:tc>
        <w:tc>
          <w:tcPr>
            <w:tcW w:w="4155" w:type="dxa"/>
            <w:gridSpan w:val="8"/>
            <w:tcBorders>
              <w:top w:val="nil"/>
              <w:left w:val="nil"/>
              <w:bottom w:val="nil"/>
              <w:right w:val="nil"/>
            </w:tcBorders>
            <w:shd w:val="clear" w:color="auto" w:fill="auto"/>
            <w:hideMark/>
          </w:tcPr>
          <w:p w14:paraId="148C47B8" w14:textId="77777777" w:rsidR="00F3012A" w:rsidRPr="005B32C9" w:rsidRDefault="00F3012A" w:rsidP="00F3012A">
            <w:pPr>
              <w:spacing w:after="0" w:line="240" w:lineRule="auto"/>
              <w:jc w:val="right"/>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Broj ZK uloška: 3660</w:t>
            </w:r>
          </w:p>
        </w:tc>
        <w:tc>
          <w:tcPr>
            <w:tcW w:w="300" w:type="dxa"/>
            <w:tcBorders>
              <w:top w:val="nil"/>
              <w:left w:val="nil"/>
              <w:bottom w:val="nil"/>
              <w:right w:val="nil"/>
            </w:tcBorders>
            <w:shd w:val="clear" w:color="auto" w:fill="auto"/>
            <w:hideMark/>
          </w:tcPr>
          <w:p w14:paraId="64A81F2E" w14:textId="77777777" w:rsidR="00F3012A" w:rsidRPr="005B32C9" w:rsidRDefault="00F3012A" w:rsidP="00F3012A">
            <w:pPr>
              <w:spacing w:after="0" w:line="240" w:lineRule="auto"/>
              <w:jc w:val="right"/>
              <w:rPr>
                <w:rFonts w:ascii="Arial" w:eastAsia="Times New Roman" w:hAnsi="Arial" w:cs="Arial"/>
                <w:color w:val="333333"/>
                <w:sz w:val="18"/>
                <w:szCs w:val="18"/>
                <w:lang w:eastAsia="hr-HR"/>
              </w:rPr>
            </w:pPr>
          </w:p>
        </w:tc>
      </w:tr>
      <w:tr w:rsidR="00F3012A" w:rsidRPr="005B32C9" w14:paraId="1BB997B7" w14:textId="77777777" w:rsidTr="00F3012A">
        <w:trPr>
          <w:trHeight w:val="180"/>
        </w:trPr>
        <w:tc>
          <w:tcPr>
            <w:tcW w:w="8925" w:type="dxa"/>
            <w:gridSpan w:val="15"/>
            <w:tcBorders>
              <w:top w:val="nil"/>
              <w:left w:val="nil"/>
              <w:bottom w:val="nil"/>
              <w:right w:val="nil"/>
            </w:tcBorders>
            <w:shd w:val="clear" w:color="auto" w:fill="auto"/>
            <w:hideMark/>
          </w:tcPr>
          <w:p w14:paraId="29A43608"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0265DDE9" w14:textId="77777777" w:rsidTr="00F3012A">
        <w:trPr>
          <w:trHeight w:val="180"/>
        </w:trPr>
        <w:tc>
          <w:tcPr>
            <w:tcW w:w="300" w:type="dxa"/>
            <w:tcBorders>
              <w:top w:val="nil"/>
              <w:left w:val="nil"/>
              <w:bottom w:val="nil"/>
              <w:right w:val="nil"/>
            </w:tcBorders>
            <w:shd w:val="clear" w:color="auto" w:fill="auto"/>
            <w:hideMark/>
          </w:tcPr>
          <w:p w14:paraId="39FE13E8"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4170" w:type="dxa"/>
            <w:gridSpan w:val="5"/>
            <w:tcBorders>
              <w:top w:val="nil"/>
              <w:left w:val="nil"/>
              <w:bottom w:val="nil"/>
              <w:right w:val="nil"/>
            </w:tcBorders>
            <w:shd w:val="clear" w:color="auto" w:fill="auto"/>
            <w:hideMark/>
          </w:tcPr>
          <w:p w14:paraId="634E8F9C"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Broj zadnjeg dnevnika: </w:t>
            </w:r>
            <w:hyperlink r:id="rId8" w:tgtFrame="_blank" w:history="1">
              <w:r w:rsidRPr="005B32C9">
                <w:rPr>
                  <w:rFonts w:ascii="Arial" w:eastAsia="Times New Roman" w:hAnsi="Arial" w:cs="Arial"/>
                  <w:color w:val="0000FF"/>
                  <w:sz w:val="18"/>
                  <w:szCs w:val="18"/>
                  <w:u w:val="single"/>
                  <w:bdr w:val="none" w:sz="0" w:space="0" w:color="auto" w:frame="1"/>
                  <w:lang w:eastAsia="hr-HR"/>
                </w:rPr>
                <w:t>Z-28930/2021</w:t>
              </w:r>
            </w:hyperlink>
          </w:p>
        </w:tc>
        <w:tc>
          <w:tcPr>
            <w:tcW w:w="4455" w:type="dxa"/>
            <w:gridSpan w:val="9"/>
            <w:tcBorders>
              <w:top w:val="nil"/>
              <w:left w:val="nil"/>
              <w:bottom w:val="nil"/>
              <w:right w:val="nil"/>
            </w:tcBorders>
            <w:shd w:val="clear" w:color="auto" w:fill="auto"/>
            <w:hideMark/>
          </w:tcPr>
          <w:p w14:paraId="57E835D4"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5A8DC631" w14:textId="77777777" w:rsidTr="00F3012A">
        <w:trPr>
          <w:trHeight w:val="180"/>
        </w:trPr>
        <w:tc>
          <w:tcPr>
            <w:tcW w:w="300" w:type="dxa"/>
            <w:tcBorders>
              <w:top w:val="nil"/>
              <w:left w:val="nil"/>
              <w:bottom w:val="nil"/>
              <w:right w:val="nil"/>
            </w:tcBorders>
            <w:shd w:val="clear" w:color="auto" w:fill="auto"/>
            <w:hideMark/>
          </w:tcPr>
          <w:p w14:paraId="18FEE998"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nil"/>
              <w:bottom w:val="nil"/>
              <w:right w:val="nil"/>
            </w:tcBorders>
            <w:shd w:val="clear" w:color="auto" w:fill="auto"/>
            <w:hideMark/>
          </w:tcPr>
          <w:p w14:paraId="06543DAC"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Aktivne plombe:</w:t>
            </w:r>
          </w:p>
        </w:tc>
        <w:tc>
          <w:tcPr>
            <w:tcW w:w="300" w:type="dxa"/>
            <w:tcBorders>
              <w:top w:val="nil"/>
              <w:left w:val="nil"/>
              <w:bottom w:val="nil"/>
              <w:right w:val="nil"/>
            </w:tcBorders>
            <w:shd w:val="clear" w:color="auto" w:fill="auto"/>
            <w:hideMark/>
          </w:tcPr>
          <w:p w14:paraId="68CEA49B"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16533AC4" w14:textId="77777777" w:rsidTr="00F3012A">
        <w:trPr>
          <w:trHeight w:val="240"/>
        </w:trPr>
        <w:tc>
          <w:tcPr>
            <w:tcW w:w="300" w:type="dxa"/>
            <w:tcBorders>
              <w:top w:val="nil"/>
              <w:left w:val="nil"/>
              <w:bottom w:val="nil"/>
              <w:right w:val="nil"/>
            </w:tcBorders>
            <w:shd w:val="clear" w:color="auto" w:fill="auto"/>
            <w:hideMark/>
          </w:tcPr>
          <w:p w14:paraId="0BF9379F"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nil"/>
              <w:bottom w:val="nil"/>
              <w:right w:val="nil"/>
            </w:tcBorders>
            <w:shd w:val="clear" w:color="auto" w:fill="auto"/>
            <w:vAlign w:val="center"/>
            <w:hideMark/>
          </w:tcPr>
          <w:p w14:paraId="72D77EDD"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IZVADAK IZ ZEMLJIŠNE KNJIGE</w:t>
            </w:r>
          </w:p>
        </w:tc>
        <w:tc>
          <w:tcPr>
            <w:tcW w:w="300" w:type="dxa"/>
            <w:tcBorders>
              <w:top w:val="nil"/>
              <w:left w:val="nil"/>
              <w:bottom w:val="nil"/>
              <w:right w:val="nil"/>
            </w:tcBorders>
            <w:shd w:val="clear" w:color="auto" w:fill="auto"/>
            <w:hideMark/>
          </w:tcPr>
          <w:p w14:paraId="502AD5A7"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
        </w:tc>
      </w:tr>
      <w:tr w:rsidR="00F3012A" w:rsidRPr="005B32C9" w14:paraId="79CCBBC8" w14:textId="77777777" w:rsidTr="00F3012A">
        <w:trPr>
          <w:trHeight w:val="150"/>
        </w:trPr>
        <w:tc>
          <w:tcPr>
            <w:tcW w:w="8925" w:type="dxa"/>
            <w:gridSpan w:val="15"/>
            <w:tcBorders>
              <w:top w:val="nil"/>
              <w:left w:val="nil"/>
              <w:bottom w:val="nil"/>
              <w:right w:val="nil"/>
            </w:tcBorders>
            <w:shd w:val="clear" w:color="auto" w:fill="auto"/>
            <w:hideMark/>
          </w:tcPr>
          <w:p w14:paraId="1202358A"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36F953D2" w14:textId="77777777" w:rsidTr="00F3012A">
        <w:trPr>
          <w:trHeight w:val="240"/>
        </w:trPr>
        <w:tc>
          <w:tcPr>
            <w:tcW w:w="300" w:type="dxa"/>
            <w:tcBorders>
              <w:top w:val="nil"/>
              <w:left w:val="nil"/>
              <w:bottom w:val="nil"/>
              <w:right w:val="nil"/>
            </w:tcBorders>
            <w:shd w:val="clear" w:color="auto" w:fill="auto"/>
            <w:hideMark/>
          </w:tcPr>
          <w:p w14:paraId="3E4CE0E4"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10" w:type="dxa"/>
            <w:gridSpan w:val="12"/>
            <w:tcBorders>
              <w:top w:val="nil"/>
              <w:left w:val="nil"/>
              <w:bottom w:val="nil"/>
              <w:right w:val="nil"/>
            </w:tcBorders>
            <w:shd w:val="clear" w:color="auto" w:fill="auto"/>
            <w:vAlign w:val="center"/>
            <w:hideMark/>
          </w:tcPr>
          <w:p w14:paraId="265C60C6"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A</w:t>
            </w:r>
          </w:p>
        </w:tc>
        <w:tc>
          <w:tcPr>
            <w:tcW w:w="315" w:type="dxa"/>
            <w:gridSpan w:val="2"/>
            <w:tcBorders>
              <w:top w:val="nil"/>
              <w:left w:val="nil"/>
              <w:bottom w:val="nil"/>
              <w:right w:val="nil"/>
            </w:tcBorders>
            <w:shd w:val="clear" w:color="auto" w:fill="auto"/>
            <w:hideMark/>
          </w:tcPr>
          <w:p w14:paraId="40F94C85"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
        </w:tc>
      </w:tr>
      <w:tr w:rsidR="00F3012A" w:rsidRPr="005B32C9" w14:paraId="0D43C4EB" w14:textId="77777777" w:rsidTr="00F3012A">
        <w:trPr>
          <w:trHeight w:val="240"/>
        </w:trPr>
        <w:tc>
          <w:tcPr>
            <w:tcW w:w="300" w:type="dxa"/>
            <w:tcBorders>
              <w:top w:val="nil"/>
              <w:left w:val="nil"/>
              <w:bottom w:val="nil"/>
              <w:right w:val="nil"/>
            </w:tcBorders>
            <w:shd w:val="clear" w:color="auto" w:fill="auto"/>
            <w:hideMark/>
          </w:tcPr>
          <w:p w14:paraId="16118066"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10" w:type="dxa"/>
            <w:gridSpan w:val="12"/>
            <w:tcBorders>
              <w:top w:val="nil"/>
              <w:left w:val="nil"/>
              <w:bottom w:val="nil"/>
              <w:right w:val="nil"/>
            </w:tcBorders>
            <w:shd w:val="clear" w:color="auto" w:fill="auto"/>
            <w:vAlign w:val="center"/>
            <w:hideMark/>
          </w:tcPr>
          <w:p w14:paraId="38778C1E"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roofErr w:type="spellStart"/>
            <w:r w:rsidRPr="005B32C9">
              <w:rPr>
                <w:rFonts w:ascii="Arial" w:eastAsia="Times New Roman" w:hAnsi="Arial" w:cs="Arial"/>
                <w:b/>
                <w:bCs/>
                <w:color w:val="000000"/>
                <w:sz w:val="18"/>
                <w:szCs w:val="18"/>
                <w:bdr w:val="none" w:sz="0" w:space="0" w:color="auto" w:frame="1"/>
                <w:lang w:eastAsia="hr-HR"/>
              </w:rPr>
              <w:t>Posjedovnica</w:t>
            </w:r>
            <w:proofErr w:type="spellEnd"/>
          </w:p>
        </w:tc>
        <w:tc>
          <w:tcPr>
            <w:tcW w:w="315" w:type="dxa"/>
            <w:gridSpan w:val="2"/>
            <w:tcBorders>
              <w:top w:val="nil"/>
              <w:left w:val="nil"/>
              <w:bottom w:val="nil"/>
              <w:right w:val="nil"/>
            </w:tcBorders>
            <w:shd w:val="clear" w:color="auto" w:fill="auto"/>
            <w:hideMark/>
          </w:tcPr>
          <w:p w14:paraId="5D47242D"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
        </w:tc>
      </w:tr>
      <w:tr w:rsidR="00F3012A" w:rsidRPr="005B32C9" w14:paraId="5833B186" w14:textId="77777777" w:rsidTr="00F3012A">
        <w:trPr>
          <w:trHeight w:val="240"/>
        </w:trPr>
        <w:tc>
          <w:tcPr>
            <w:tcW w:w="300" w:type="dxa"/>
            <w:tcBorders>
              <w:top w:val="nil"/>
              <w:left w:val="nil"/>
              <w:bottom w:val="nil"/>
              <w:right w:val="nil"/>
            </w:tcBorders>
            <w:shd w:val="clear" w:color="auto" w:fill="auto"/>
            <w:hideMark/>
          </w:tcPr>
          <w:p w14:paraId="7BE6146E"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10" w:type="dxa"/>
            <w:gridSpan w:val="12"/>
            <w:tcBorders>
              <w:top w:val="nil"/>
              <w:left w:val="nil"/>
              <w:bottom w:val="nil"/>
              <w:right w:val="nil"/>
            </w:tcBorders>
            <w:shd w:val="clear" w:color="auto" w:fill="auto"/>
            <w:vAlign w:val="center"/>
            <w:hideMark/>
          </w:tcPr>
          <w:p w14:paraId="44AAAE7B"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PRVI ODJELJAK</w:t>
            </w:r>
          </w:p>
        </w:tc>
        <w:tc>
          <w:tcPr>
            <w:tcW w:w="315" w:type="dxa"/>
            <w:gridSpan w:val="2"/>
            <w:tcBorders>
              <w:top w:val="nil"/>
              <w:left w:val="nil"/>
              <w:bottom w:val="nil"/>
              <w:right w:val="nil"/>
            </w:tcBorders>
            <w:shd w:val="clear" w:color="auto" w:fill="auto"/>
            <w:hideMark/>
          </w:tcPr>
          <w:p w14:paraId="62F47B86"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
        </w:tc>
      </w:tr>
      <w:tr w:rsidR="00F3012A" w:rsidRPr="005B32C9" w14:paraId="3A89B917" w14:textId="77777777" w:rsidTr="00F3012A">
        <w:trPr>
          <w:trHeight w:val="270"/>
        </w:trPr>
        <w:tc>
          <w:tcPr>
            <w:tcW w:w="300" w:type="dxa"/>
            <w:tcBorders>
              <w:top w:val="nil"/>
              <w:left w:val="nil"/>
              <w:bottom w:val="nil"/>
              <w:right w:val="nil"/>
            </w:tcBorders>
            <w:shd w:val="clear" w:color="auto" w:fill="auto"/>
            <w:hideMark/>
          </w:tcPr>
          <w:p w14:paraId="522E4675"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450" w:type="dxa"/>
            <w:vMerge w:val="restart"/>
            <w:tcBorders>
              <w:top w:val="single" w:sz="6" w:space="0" w:color="000000"/>
              <w:left w:val="single" w:sz="6" w:space="0" w:color="000000"/>
              <w:bottom w:val="double" w:sz="6" w:space="0" w:color="000000"/>
              <w:right w:val="nil"/>
            </w:tcBorders>
            <w:shd w:val="clear" w:color="auto" w:fill="auto"/>
            <w:tcMar>
              <w:top w:w="30" w:type="dxa"/>
              <w:left w:w="30" w:type="dxa"/>
              <w:bottom w:w="30" w:type="dxa"/>
              <w:right w:w="30" w:type="dxa"/>
            </w:tcMar>
            <w:vAlign w:val="center"/>
            <w:hideMark/>
          </w:tcPr>
          <w:p w14:paraId="5451DC1B"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roofErr w:type="spellStart"/>
            <w:r w:rsidRPr="005B32C9">
              <w:rPr>
                <w:rFonts w:ascii="Arial" w:eastAsia="Times New Roman" w:hAnsi="Arial" w:cs="Arial"/>
                <w:b/>
                <w:bCs/>
                <w:color w:val="000000"/>
                <w:sz w:val="18"/>
                <w:szCs w:val="18"/>
                <w:bdr w:val="none" w:sz="0" w:space="0" w:color="auto" w:frame="1"/>
                <w:lang w:eastAsia="hr-HR"/>
              </w:rPr>
              <w:t>Rbr</w:t>
            </w:r>
            <w:proofErr w:type="spellEnd"/>
            <w:r w:rsidRPr="005B32C9">
              <w:rPr>
                <w:rFonts w:ascii="Arial" w:eastAsia="Times New Roman" w:hAnsi="Arial" w:cs="Arial"/>
                <w:b/>
                <w:bCs/>
                <w:color w:val="000000"/>
                <w:sz w:val="18"/>
                <w:szCs w:val="18"/>
                <w:bdr w:val="none" w:sz="0" w:space="0" w:color="auto" w:frame="1"/>
                <w:lang w:eastAsia="hr-HR"/>
              </w:rPr>
              <w:t>.</w:t>
            </w:r>
          </w:p>
        </w:tc>
        <w:tc>
          <w:tcPr>
            <w:tcW w:w="750" w:type="dxa"/>
            <w:gridSpan w:val="2"/>
            <w:vMerge w:val="restart"/>
            <w:tcBorders>
              <w:top w:val="single" w:sz="6" w:space="0" w:color="000000"/>
              <w:left w:val="single" w:sz="6" w:space="0" w:color="000000"/>
              <w:bottom w:val="double" w:sz="6" w:space="0" w:color="000000"/>
              <w:right w:val="nil"/>
            </w:tcBorders>
            <w:shd w:val="clear" w:color="auto" w:fill="auto"/>
            <w:tcMar>
              <w:top w:w="30" w:type="dxa"/>
              <w:left w:w="30" w:type="dxa"/>
              <w:bottom w:w="30" w:type="dxa"/>
              <w:right w:w="30" w:type="dxa"/>
            </w:tcMar>
            <w:vAlign w:val="center"/>
            <w:hideMark/>
          </w:tcPr>
          <w:p w14:paraId="6375DD56"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Broj zemljišta (kat. čestice)</w:t>
            </w:r>
          </w:p>
        </w:tc>
        <w:tc>
          <w:tcPr>
            <w:tcW w:w="4425" w:type="dxa"/>
            <w:gridSpan w:val="3"/>
            <w:vMerge w:val="restart"/>
            <w:tcBorders>
              <w:top w:val="single" w:sz="6" w:space="0" w:color="000000"/>
              <w:left w:val="single" w:sz="6" w:space="0" w:color="000000"/>
              <w:bottom w:val="double" w:sz="6" w:space="0" w:color="000000"/>
              <w:right w:val="nil"/>
            </w:tcBorders>
            <w:shd w:val="clear" w:color="auto" w:fill="auto"/>
            <w:tcMar>
              <w:top w:w="30" w:type="dxa"/>
              <w:left w:w="30" w:type="dxa"/>
              <w:bottom w:w="30" w:type="dxa"/>
              <w:right w:w="30" w:type="dxa"/>
            </w:tcMar>
            <w:vAlign w:val="center"/>
            <w:hideMark/>
          </w:tcPr>
          <w:p w14:paraId="3BB90ACD"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Oznaka zemljišta</w:t>
            </w:r>
          </w:p>
        </w:tc>
        <w:tc>
          <w:tcPr>
            <w:tcW w:w="1650" w:type="dxa"/>
            <w:gridSpan w:val="5"/>
            <w:tcBorders>
              <w:top w:val="single" w:sz="6" w:space="0" w:color="000000"/>
              <w:left w:val="single" w:sz="6" w:space="0" w:color="000000"/>
              <w:bottom w:val="nil"/>
              <w:right w:val="nil"/>
            </w:tcBorders>
            <w:shd w:val="clear" w:color="auto" w:fill="auto"/>
            <w:tcMar>
              <w:top w:w="30" w:type="dxa"/>
              <w:left w:w="30" w:type="dxa"/>
              <w:bottom w:w="30" w:type="dxa"/>
              <w:right w:w="30" w:type="dxa"/>
            </w:tcMar>
            <w:vAlign w:val="center"/>
            <w:hideMark/>
          </w:tcPr>
          <w:p w14:paraId="44E03D27"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Površina</w:t>
            </w:r>
          </w:p>
        </w:tc>
        <w:tc>
          <w:tcPr>
            <w:tcW w:w="1050" w:type="dxa"/>
            <w:gridSpan w:val="2"/>
            <w:vMerge w:val="restart"/>
            <w:tcBorders>
              <w:top w:val="single" w:sz="6" w:space="0" w:color="000000"/>
              <w:left w:val="single" w:sz="6" w:space="0" w:color="000000"/>
              <w:bottom w:val="double" w:sz="6" w:space="0" w:color="000000"/>
              <w:right w:val="single" w:sz="6" w:space="0" w:color="000000"/>
            </w:tcBorders>
            <w:shd w:val="clear" w:color="auto" w:fill="auto"/>
            <w:tcMar>
              <w:top w:w="30" w:type="dxa"/>
              <w:left w:w="30" w:type="dxa"/>
              <w:bottom w:w="30" w:type="dxa"/>
              <w:right w:w="30" w:type="dxa"/>
            </w:tcMar>
            <w:vAlign w:val="center"/>
            <w:hideMark/>
          </w:tcPr>
          <w:p w14:paraId="6996E379"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Primjedba</w:t>
            </w:r>
          </w:p>
        </w:tc>
        <w:tc>
          <w:tcPr>
            <w:tcW w:w="300" w:type="dxa"/>
            <w:tcBorders>
              <w:top w:val="nil"/>
              <w:left w:val="nil"/>
              <w:bottom w:val="nil"/>
              <w:right w:val="nil"/>
            </w:tcBorders>
            <w:shd w:val="clear" w:color="auto" w:fill="auto"/>
            <w:hideMark/>
          </w:tcPr>
          <w:p w14:paraId="5CA17EC8"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
        </w:tc>
      </w:tr>
      <w:tr w:rsidR="00F3012A" w:rsidRPr="005B32C9" w14:paraId="6B7BA198" w14:textId="77777777" w:rsidTr="00F3012A">
        <w:trPr>
          <w:trHeight w:val="465"/>
        </w:trPr>
        <w:tc>
          <w:tcPr>
            <w:tcW w:w="300" w:type="dxa"/>
            <w:tcBorders>
              <w:top w:val="nil"/>
              <w:left w:val="nil"/>
              <w:bottom w:val="nil"/>
              <w:right w:val="nil"/>
            </w:tcBorders>
            <w:shd w:val="clear" w:color="auto" w:fill="auto"/>
            <w:hideMark/>
          </w:tcPr>
          <w:p w14:paraId="508E798D"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0" w:type="auto"/>
            <w:vMerge/>
            <w:tcBorders>
              <w:top w:val="single" w:sz="6" w:space="0" w:color="000000"/>
              <w:left w:val="single" w:sz="6" w:space="0" w:color="000000"/>
              <w:bottom w:val="double" w:sz="6" w:space="0" w:color="000000"/>
              <w:right w:val="nil"/>
            </w:tcBorders>
            <w:shd w:val="clear" w:color="auto" w:fill="FFFFFF"/>
            <w:hideMark/>
          </w:tcPr>
          <w:p w14:paraId="04D9FA08"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c>
          <w:tcPr>
            <w:tcW w:w="0" w:type="auto"/>
            <w:gridSpan w:val="2"/>
            <w:vMerge/>
            <w:tcBorders>
              <w:top w:val="single" w:sz="6" w:space="0" w:color="000000"/>
              <w:left w:val="single" w:sz="6" w:space="0" w:color="000000"/>
              <w:bottom w:val="double" w:sz="6" w:space="0" w:color="000000"/>
              <w:right w:val="nil"/>
            </w:tcBorders>
            <w:shd w:val="clear" w:color="auto" w:fill="FFFFFF"/>
            <w:hideMark/>
          </w:tcPr>
          <w:p w14:paraId="3959B649"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c>
          <w:tcPr>
            <w:tcW w:w="0" w:type="auto"/>
            <w:gridSpan w:val="3"/>
            <w:vMerge/>
            <w:tcBorders>
              <w:top w:val="single" w:sz="6" w:space="0" w:color="000000"/>
              <w:left w:val="single" w:sz="6" w:space="0" w:color="000000"/>
              <w:bottom w:val="double" w:sz="6" w:space="0" w:color="000000"/>
              <w:right w:val="nil"/>
            </w:tcBorders>
            <w:shd w:val="clear" w:color="auto" w:fill="FFFFFF"/>
            <w:hideMark/>
          </w:tcPr>
          <w:p w14:paraId="41B2DCE5"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c>
          <w:tcPr>
            <w:tcW w:w="450" w:type="dxa"/>
            <w:gridSpan w:val="2"/>
            <w:tcBorders>
              <w:top w:val="single" w:sz="6" w:space="0" w:color="000000"/>
              <w:left w:val="single" w:sz="6" w:space="0" w:color="000000"/>
              <w:bottom w:val="double" w:sz="6" w:space="0" w:color="000000"/>
              <w:right w:val="nil"/>
            </w:tcBorders>
            <w:shd w:val="clear" w:color="auto" w:fill="auto"/>
            <w:tcMar>
              <w:top w:w="30" w:type="dxa"/>
              <w:left w:w="30" w:type="dxa"/>
              <w:bottom w:w="30" w:type="dxa"/>
              <w:right w:w="30" w:type="dxa"/>
            </w:tcMar>
            <w:vAlign w:val="center"/>
            <w:hideMark/>
          </w:tcPr>
          <w:p w14:paraId="05D116E2"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jutro</w:t>
            </w:r>
          </w:p>
        </w:tc>
        <w:tc>
          <w:tcPr>
            <w:tcW w:w="450" w:type="dxa"/>
            <w:tcBorders>
              <w:top w:val="single" w:sz="6" w:space="0" w:color="000000"/>
              <w:left w:val="single" w:sz="6" w:space="0" w:color="000000"/>
              <w:bottom w:val="double" w:sz="6" w:space="0" w:color="000000"/>
              <w:right w:val="nil"/>
            </w:tcBorders>
            <w:shd w:val="clear" w:color="auto" w:fill="auto"/>
            <w:tcMar>
              <w:top w:w="30" w:type="dxa"/>
              <w:left w:w="30" w:type="dxa"/>
              <w:bottom w:w="30" w:type="dxa"/>
              <w:right w:w="30" w:type="dxa"/>
            </w:tcMar>
            <w:vAlign w:val="center"/>
            <w:hideMark/>
          </w:tcPr>
          <w:p w14:paraId="41679FD6"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roofErr w:type="spellStart"/>
            <w:r w:rsidRPr="005B32C9">
              <w:rPr>
                <w:rFonts w:ascii="Arial" w:eastAsia="Times New Roman" w:hAnsi="Arial" w:cs="Arial"/>
                <w:b/>
                <w:bCs/>
                <w:color w:val="000000"/>
                <w:sz w:val="18"/>
                <w:szCs w:val="18"/>
                <w:bdr w:val="none" w:sz="0" w:space="0" w:color="auto" w:frame="1"/>
                <w:lang w:eastAsia="hr-HR"/>
              </w:rPr>
              <w:t>čhv</w:t>
            </w:r>
            <w:proofErr w:type="spellEnd"/>
          </w:p>
        </w:tc>
        <w:tc>
          <w:tcPr>
            <w:tcW w:w="750" w:type="dxa"/>
            <w:gridSpan w:val="2"/>
            <w:tcBorders>
              <w:top w:val="single" w:sz="6" w:space="0" w:color="000000"/>
              <w:left w:val="single" w:sz="6" w:space="0" w:color="000000"/>
              <w:bottom w:val="double" w:sz="6" w:space="0" w:color="000000"/>
              <w:right w:val="nil"/>
            </w:tcBorders>
            <w:shd w:val="clear" w:color="auto" w:fill="auto"/>
            <w:tcMar>
              <w:top w:w="30" w:type="dxa"/>
              <w:left w:w="30" w:type="dxa"/>
              <w:bottom w:w="30" w:type="dxa"/>
              <w:right w:w="30" w:type="dxa"/>
            </w:tcMar>
            <w:vAlign w:val="center"/>
            <w:hideMark/>
          </w:tcPr>
          <w:p w14:paraId="3F6BB660"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m2</w:t>
            </w:r>
          </w:p>
        </w:tc>
        <w:tc>
          <w:tcPr>
            <w:tcW w:w="0" w:type="auto"/>
            <w:gridSpan w:val="2"/>
            <w:vMerge/>
            <w:tcBorders>
              <w:top w:val="single" w:sz="6" w:space="0" w:color="000000"/>
              <w:left w:val="single" w:sz="6" w:space="0" w:color="000000"/>
              <w:bottom w:val="double" w:sz="6" w:space="0" w:color="000000"/>
              <w:right w:val="single" w:sz="6" w:space="0" w:color="000000"/>
            </w:tcBorders>
            <w:shd w:val="clear" w:color="auto" w:fill="FFFFFF"/>
            <w:hideMark/>
          </w:tcPr>
          <w:p w14:paraId="22404E5A"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c>
          <w:tcPr>
            <w:tcW w:w="300" w:type="dxa"/>
            <w:tcBorders>
              <w:top w:val="nil"/>
              <w:left w:val="nil"/>
              <w:bottom w:val="nil"/>
              <w:right w:val="nil"/>
            </w:tcBorders>
            <w:shd w:val="clear" w:color="auto" w:fill="auto"/>
            <w:hideMark/>
          </w:tcPr>
          <w:p w14:paraId="180AA57E"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
        </w:tc>
      </w:tr>
      <w:tr w:rsidR="00F3012A" w:rsidRPr="005B32C9" w14:paraId="1673414B" w14:textId="77777777" w:rsidTr="00F3012A">
        <w:trPr>
          <w:trHeight w:val="270"/>
        </w:trPr>
        <w:tc>
          <w:tcPr>
            <w:tcW w:w="300" w:type="dxa"/>
            <w:tcBorders>
              <w:top w:val="nil"/>
              <w:left w:val="nil"/>
              <w:bottom w:val="nil"/>
              <w:right w:val="nil"/>
            </w:tcBorders>
            <w:shd w:val="clear" w:color="auto" w:fill="auto"/>
            <w:hideMark/>
          </w:tcPr>
          <w:p w14:paraId="00F347B9"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450" w:type="dxa"/>
            <w:tcBorders>
              <w:top w:val="nil"/>
              <w:left w:val="single" w:sz="6" w:space="0" w:color="000000"/>
              <w:bottom w:val="nil"/>
              <w:right w:val="nil"/>
            </w:tcBorders>
            <w:shd w:val="clear" w:color="auto" w:fill="auto"/>
            <w:tcMar>
              <w:top w:w="30" w:type="dxa"/>
              <w:left w:w="30" w:type="dxa"/>
              <w:bottom w:w="30" w:type="dxa"/>
              <w:right w:w="30" w:type="dxa"/>
            </w:tcMar>
            <w:hideMark/>
          </w:tcPr>
          <w:p w14:paraId="10132F4B"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1.</w:t>
            </w:r>
          </w:p>
        </w:tc>
        <w:tc>
          <w:tcPr>
            <w:tcW w:w="750" w:type="dxa"/>
            <w:gridSpan w:val="2"/>
            <w:tcBorders>
              <w:top w:val="nil"/>
              <w:left w:val="nil"/>
              <w:bottom w:val="nil"/>
              <w:right w:val="nil"/>
            </w:tcBorders>
            <w:shd w:val="clear" w:color="auto" w:fill="auto"/>
            <w:tcMar>
              <w:top w:w="30" w:type="dxa"/>
              <w:left w:w="30" w:type="dxa"/>
              <w:bottom w:w="30" w:type="dxa"/>
              <w:right w:w="30" w:type="dxa"/>
            </w:tcMar>
            <w:hideMark/>
          </w:tcPr>
          <w:p w14:paraId="4B0A14BB" w14:textId="77777777" w:rsidR="00F3012A" w:rsidRPr="005B32C9" w:rsidRDefault="00000000" w:rsidP="00F3012A">
            <w:pPr>
              <w:spacing w:after="0" w:line="240" w:lineRule="auto"/>
              <w:rPr>
                <w:rFonts w:ascii="Arial" w:eastAsia="Times New Roman" w:hAnsi="Arial" w:cs="Arial"/>
                <w:color w:val="333333"/>
                <w:sz w:val="18"/>
                <w:szCs w:val="18"/>
                <w:lang w:eastAsia="hr-HR"/>
              </w:rPr>
            </w:pPr>
            <w:hyperlink r:id="rId9" w:history="1">
              <w:r w:rsidR="00F3012A" w:rsidRPr="005B32C9">
                <w:rPr>
                  <w:rFonts w:ascii="Arial" w:eastAsia="Times New Roman" w:hAnsi="Arial" w:cs="Arial"/>
                  <w:b/>
                  <w:bCs/>
                  <w:color w:val="0000FF"/>
                  <w:sz w:val="18"/>
                  <w:szCs w:val="18"/>
                  <w:u w:val="single"/>
                  <w:bdr w:val="none" w:sz="0" w:space="0" w:color="auto" w:frame="1"/>
                  <w:lang w:eastAsia="hr-HR"/>
                </w:rPr>
                <w:t>490/2</w:t>
              </w:r>
            </w:hyperlink>
          </w:p>
        </w:tc>
        <w:tc>
          <w:tcPr>
            <w:tcW w:w="4425" w:type="dxa"/>
            <w:gridSpan w:val="3"/>
            <w:tcBorders>
              <w:top w:val="nil"/>
              <w:left w:val="nil"/>
              <w:bottom w:val="nil"/>
              <w:right w:val="nil"/>
            </w:tcBorders>
            <w:shd w:val="clear" w:color="auto" w:fill="auto"/>
            <w:tcMar>
              <w:top w:w="30" w:type="dxa"/>
              <w:left w:w="30" w:type="dxa"/>
              <w:bottom w:w="30" w:type="dxa"/>
              <w:right w:w="30" w:type="dxa"/>
            </w:tcMar>
            <w:hideMark/>
          </w:tcPr>
          <w:p w14:paraId="5CCA3006"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ORANICA</w:t>
            </w:r>
          </w:p>
        </w:tc>
        <w:tc>
          <w:tcPr>
            <w:tcW w:w="450" w:type="dxa"/>
            <w:gridSpan w:val="2"/>
            <w:tcBorders>
              <w:top w:val="nil"/>
              <w:left w:val="nil"/>
              <w:bottom w:val="nil"/>
              <w:right w:val="nil"/>
            </w:tcBorders>
            <w:shd w:val="clear" w:color="auto" w:fill="auto"/>
            <w:tcMar>
              <w:top w:w="30" w:type="dxa"/>
              <w:left w:w="30" w:type="dxa"/>
              <w:bottom w:w="30" w:type="dxa"/>
              <w:right w:w="30" w:type="dxa"/>
            </w:tcMar>
            <w:hideMark/>
          </w:tcPr>
          <w:p w14:paraId="53A12F7E"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c>
          <w:tcPr>
            <w:tcW w:w="450" w:type="dxa"/>
            <w:tcBorders>
              <w:top w:val="nil"/>
              <w:left w:val="nil"/>
              <w:bottom w:val="nil"/>
              <w:right w:val="nil"/>
            </w:tcBorders>
            <w:shd w:val="clear" w:color="auto" w:fill="auto"/>
            <w:tcMar>
              <w:top w:w="30" w:type="dxa"/>
              <w:left w:w="30" w:type="dxa"/>
              <w:bottom w:w="30" w:type="dxa"/>
              <w:right w:w="30" w:type="dxa"/>
            </w:tcMar>
            <w:hideMark/>
          </w:tcPr>
          <w:p w14:paraId="69A7E264"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750" w:type="dxa"/>
            <w:gridSpan w:val="2"/>
            <w:tcBorders>
              <w:top w:val="nil"/>
              <w:left w:val="nil"/>
              <w:bottom w:val="nil"/>
              <w:right w:val="nil"/>
            </w:tcBorders>
            <w:shd w:val="clear" w:color="auto" w:fill="auto"/>
            <w:tcMar>
              <w:top w:w="30" w:type="dxa"/>
              <w:left w:w="30" w:type="dxa"/>
              <w:bottom w:w="30" w:type="dxa"/>
              <w:right w:w="30" w:type="dxa"/>
            </w:tcMar>
            <w:hideMark/>
          </w:tcPr>
          <w:p w14:paraId="68A50C90" w14:textId="77777777" w:rsidR="00F3012A" w:rsidRPr="005B32C9" w:rsidRDefault="00F3012A" w:rsidP="00F3012A">
            <w:pPr>
              <w:spacing w:after="0" w:line="240" w:lineRule="auto"/>
              <w:jc w:val="right"/>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1133</w:t>
            </w:r>
          </w:p>
        </w:tc>
        <w:tc>
          <w:tcPr>
            <w:tcW w:w="1050" w:type="dxa"/>
            <w:gridSpan w:val="2"/>
            <w:tcBorders>
              <w:top w:val="nil"/>
              <w:left w:val="nil"/>
              <w:bottom w:val="nil"/>
              <w:right w:val="single" w:sz="6" w:space="0" w:color="000000"/>
            </w:tcBorders>
            <w:shd w:val="clear" w:color="auto" w:fill="auto"/>
            <w:tcMar>
              <w:top w:w="30" w:type="dxa"/>
              <w:left w:w="30" w:type="dxa"/>
              <w:bottom w:w="30" w:type="dxa"/>
              <w:right w:w="30" w:type="dxa"/>
            </w:tcMar>
            <w:hideMark/>
          </w:tcPr>
          <w:p w14:paraId="1EDFE248" w14:textId="77777777" w:rsidR="00F3012A" w:rsidRPr="005B32C9" w:rsidRDefault="00F3012A" w:rsidP="00F3012A">
            <w:pPr>
              <w:spacing w:after="0" w:line="240" w:lineRule="auto"/>
              <w:jc w:val="right"/>
              <w:rPr>
                <w:rFonts w:ascii="Arial" w:eastAsia="Times New Roman" w:hAnsi="Arial" w:cs="Arial"/>
                <w:color w:val="333333"/>
                <w:sz w:val="18"/>
                <w:szCs w:val="18"/>
                <w:lang w:eastAsia="hr-HR"/>
              </w:rPr>
            </w:pPr>
          </w:p>
        </w:tc>
        <w:tc>
          <w:tcPr>
            <w:tcW w:w="300" w:type="dxa"/>
            <w:tcBorders>
              <w:top w:val="nil"/>
              <w:left w:val="nil"/>
              <w:bottom w:val="nil"/>
              <w:right w:val="nil"/>
            </w:tcBorders>
            <w:shd w:val="clear" w:color="auto" w:fill="auto"/>
            <w:hideMark/>
          </w:tcPr>
          <w:p w14:paraId="0DF8A233"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6E4A27C9" w14:textId="77777777" w:rsidTr="00F3012A">
        <w:trPr>
          <w:trHeight w:val="15"/>
        </w:trPr>
        <w:tc>
          <w:tcPr>
            <w:tcW w:w="300" w:type="dxa"/>
            <w:tcBorders>
              <w:top w:val="nil"/>
              <w:left w:val="nil"/>
              <w:bottom w:val="nil"/>
              <w:right w:val="nil"/>
            </w:tcBorders>
            <w:shd w:val="clear" w:color="auto" w:fill="auto"/>
            <w:hideMark/>
          </w:tcPr>
          <w:p w14:paraId="5E9C87A7"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single" w:sz="6" w:space="0" w:color="000000"/>
              <w:bottom w:val="single" w:sz="6" w:space="0" w:color="000000"/>
              <w:right w:val="single" w:sz="6" w:space="0" w:color="000000"/>
            </w:tcBorders>
            <w:shd w:val="clear" w:color="auto" w:fill="auto"/>
            <w:hideMark/>
          </w:tcPr>
          <w:p w14:paraId="360CEE5B"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2920E6FC"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5F1F2ABE" w14:textId="77777777" w:rsidTr="00F3012A">
        <w:trPr>
          <w:trHeight w:val="255"/>
        </w:trPr>
        <w:tc>
          <w:tcPr>
            <w:tcW w:w="300" w:type="dxa"/>
            <w:tcBorders>
              <w:top w:val="nil"/>
              <w:left w:val="nil"/>
              <w:bottom w:val="nil"/>
              <w:right w:val="nil"/>
            </w:tcBorders>
            <w:shd w:val="clear" w:color="auto" w:fill="auto"/>
            <w:hideMark/>
          </w:tcPr>
          <w:p w14:paraId="2DE54CD9"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450" w:type="dxa"/>
            <w:tcBorders>
              <w:top w:val="nil"/>
              <w:left w:val="single" w:sz="6" w:space="0" w:color="000000"/>
              <w:bottom w:val="single" w:sz="6" w:space="0" w:color="000000"/>
              <w:right w:val="nil"/>
            </w:tcBorders>
            <w:shd w:val="clear" w:color="auto" w:fill="auto"/>
            <w:tcMar>
              <w:top w:w="30" w:type="dxa"/>
              <w:left w:w="30" w:type="dxa"/>
              <w:bottom w:w="30" w:type="dxa"/>
              <w:right w:w="30" w:type="dxa"/>
            </w:tcMar>
            <w:hideMark/>
          </w:tcPr>
          <w:p w14:paraId="50C1DA00"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750" w:type="dxa"/>
            <w:gridSpan w:val="2"/>
            <w:tcBorders>
              <w:top w:val="nil"/>
              <w:left w:val="single" w:sz="6" w:space="0" w:color="000000"/>
              <w:bottom w:val="single" w:sz="6" w:space="0" w:color="000000"/>
              <w:right w:val="nil"/>
            </w:tcBorders>
            <w:shd w:val="clear" w:color="auto" w:fill="auto"/>
            <w:tcMar>
              <w:top w:w="30" w:type="dxa"/>
              <w:left w:w="30" w:type="dxa"/>
              <w:bottom w:w="30" w:type="dxa"/>
              <w:right w:w="30" w:type="dxa"/>
            </w:tcMar>
            <w:hideMark/>
          </w:tcPr>
          <w:p w14:paraId="37D5228B"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4425" w:type="dxa"/>
            <w:gridSpan w:val="3"/>
            <w:tcBorders>
              <w:top w:val="nil"/>
              <w:left w:val="single" w:sz="6" w:space="0" w:color="000000"/>
              <w:bottom w:val="single" w:sz="6" w:space="0" w:color="000000"/>
              <w:right w:val="nil"/>
            </w:tcBorders>
            <w:shd w:val="clear" w:color="auto" w:fill="auto"/>
            <w:tcMar>
              <w:top w:w="30" w:type="dxa"/>
              <w:left w:w="30" w:type="dxa"/>
              <w:bottom w:w="30" w:type="dxa"/>
              <w:right w:w="30" w:type="dxa"/>
            </w:tcMar>
            <w:hideMark/>
          </w:tcPr>
          <w:p w14:paraId="069B0198"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UKUPNO:</w:t>
            </w:r>
          </w:p>
        </w:tc>
        <w:tc>
          <w:tcPr>
            <w:tcW w:w="450" w:type="dxa"/>
            <w:gridSpan w:val="2"/>
            <w:tcBorders>
              <w:top w:val="nil"/>
              <w:left w:val="single" w:sz="6" w:space="0" w:color="000000"/>
              <w:bottom w:val="single" w:sz="6" w:space="0" w:color="000000"/>
              <w:right w:val="nil"/>
            </w:tcBorders>
            <w:shd w:val="clear" w:color="auto" w:fill="auto"/>
            <w:tcMar>
              <w:top w:w="30" w:type="dxa"/>
              <w:left w:w="30" w:type="dxa"/>
              <w:bottom w:w="30" w:type="dxa"/>
              <w:right w:w="30" w:type="dxa"/>
            </w:tcMar>
            <w:hideMark/>
          </w:tcPr>
          <w:p w14:paraId="0398E88F"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c>
          <w:tcPr>
            <w:tcW w:w="450" w:type="dxa"/>
            <w:tcBorders>
              <w:top w:val="nil"/>
              <w:left w:val="single" w:sz="6" w:space="0" w:color="000000"/>
              <w:bottom w:val="single" w:sz="6" w:space="0" w:color="000000"/>
              <w:right w:val="nil"/>
            </w:tcBorders>
            <w:shd w:val="clear" w:color="auto" w:fill="auto"/>
            <w:tcMar>
              <w:top w:w="30" w:type="dxa"/>
              <w:left w:w="30" w:type="dxa"/>
              <w:bottom w:w="30" w:type="dxa"/>
              <w:right w:w="30" w:type="dxa"/>
            </w:tcMar>
            <w:hideMark/>
          </w:tcPr>
          <w:p w14:paraId="1C1E5C3D"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750" w:type="dxa"/>
            <w:gridSpan w:val="2"/>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hideMark/>
          </w:tcPr>
          <w:p w14:paraId="53C56308" w14:textId="77777777" w:rsidR="00F3012A" w:rsidRPr="005B32C9" w:rsidRDefault="00F3012A" w:rsidP="00F3012A">
            <w:pPr>
              <w:spacing w:after="0" w:line="240" w:lineRule="auto"/>
              <w:jc w:val="right"/>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1133</w:t>
            </w:r>
          </w:p>
        </w:tc>
        <w:tc>
          <w:tcPr>
            <w:tcW w:w="1050" w:type="dxa"/>
            <w:gridSpan w:val="2"/>
            <w:tcBorders>
              <w:top w:val="nil"/>
              <w:left w:val="nil"/>
              <w:bottom w:val="single" w:sz="6" w:space="0" w:color="000000"/>
              <w:right w:val="single" w:sz="6" w:space="0" w:color="000000"/>
            </w:tcBorders>
            <w:shd w:val="clear" w:color="auto" w:fill="auto"/>
            <w:tcMar>
              <w:top w:w="30" w:type="dxa"/>
              <w:left w:w="30" w:type="dxa"/>
              <w:bottom w:w="30" w:type="dxa"/>
              <w:right w:w="30" w:type="dxa"/>
            </w:tcMar>
            <w:hideMark/>
          </w:tcPr>
          <w:p w14:paraId="5674FFB3" w14:textId="77777777" w:rsidR="00F3012A" w:rsidRPr="005B32C9" w:rsidRDefault="00F3012A" w:rsidP="00F3012A">
            <w:pPr>
              <w:spacing w:after="0" w:line="240" w:lineRule="auto"/>
              <w:jc w:val="right"/>
              <w:rPr>
                <w:rFonts w:ascii="Arial" w:eastAsia="Times New Roman" w:hAnsi="Arial" w:cs="Arial"/>
                <w:color w:val="333333"/>
                <w:sz w:val="18"/>
                <w:szCs w:val="18"/>
                <w:lang w:eastAsia="hr-HR"/>
              </w:rPr>
            </w:pPr>
          </w:p>
        </w:tc>
        <w:tc>
          <w:tcPr>
            <w:tcW w:w="300" w:type="dxa"/>
            <w:tcBorders>
              <w:top w:val="nil"/>
              <w:left w:val="nil"/>
              <w:bottom w:val="nil"/>
              <w:right w:val="nil"/>
            </w:tcBorders>
            <w:shd w:val="clear" w:color="auto" w:fill="auto"/>
            <w:hideMark/>
          </w:tcPr>
          <w:p w14:paraId="61824F0A"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23D0C8B5" w14:textId="77777777" w:rsidTr="00F3012A">
        <w:trPr>
          <w:trHeight w:val="15"/>
        </w:trPr>
        <w:tc>
          <w:tcPr>
            <w:tcW w:w="8925" w:type="dxa"/>
            <w:gridSpan w:val="15"/>
            <w:tcBorders>
              <w:top w:val="nil"/>
              <w:left w:val="nil"/>
              <w:bottom w:val="nil"/>
              <w:right w:val="nil"/>
            </w:tcBorders>
            <w:shd w:val="clear" w:color="auto" w:fill="auto"/>
            <w:hideMark/>
          </w:tcPr>
          <w:p w14:paraId="49B79B62"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60260D8E" w14:textId="77777777" w:rsidTr="00F3012A">
        <w:trPr>
          <w:trHeight w:val="150"/>
        </w:trPr>
        <w:tc>
          <w:tcPr>
            <w:tcW w:w="8925" w:type="dxa"/>
            <w:gridSpan w:val="15"/>
            <w:tcBorders>
              <w:top w:val="nil"/>
              <w:left w:val="nil"/>
              <w:bottom w:val="nil"/>
              <w:right w:val="nil"/>
            </w:tcBorders>
            <w:shd w:val="clear" w:color="auto" w:fill="auto"/>
            <w:hideMark/>
          </w:tcPr>
          <w:p w14:paraId="1BB093E2"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62C35AD8" w14:textId="77777777" w:rsidTr="00F3012A">
        <w:trPr>
          <w:trHeight w:val="240"/>
        </w:trPr>
        <w:tc>
          <w:tcPr>
            <w:tcW w:w="300" w:type="dxa"/>
            <w:tcBorders>
              <w:top w:val="nil"/>
              <w:left w:val="nil"/>
              <w:bottom w:val="nil"/>
              <w:right w:val="nil"/>
            </w:tcBorders>
            <w:shd w:val="clear" w:color="auto" w:fill="auto"/>
            <w:hideMark/>
          </w:tcPr>
          <w:p w14:paraId="2EE2F33A"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nil"/>
              <w:bottom w:val="nil"/>
              <w:right w:val="nil"/>
            </w:tcBorders>
            <w:shd w:val="clear" w:color="auto" w:fill="auto"/>
            <w:tcMar>
              <w:top w:w="0" w:type="dxa"/>
              <w:left w:w="0" w:type="dxa"/>
              <w:bottom w:w="15" w:type="dxa"/>
              <w:right w:w="0" w:type="dxa"/>
            </w:tcMar>
            <w:vAlign w:val="center"/>
            <w:hideMark/>
          </w:tcPr>
          <w:p w14:paraId="5399CE76"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B</w:t>
            </w:r>
          </w:p>
        </w:tc>
        <w:tc>
          <w:tcPr>
            <w:tcW w:w="300" w:type="dxa"/>
            <w:tcBorders>
              <w:top w:val="nil"/>
              <w:left w:val="nil"/>
              <w:bottom w:val="nil"/>
              <w:right w:val="nil"/>
            </w:tcBorders>
            <w:shd w:val="clear" w:color="auto" w:fill="auto"/>
            <w:hideMark/>
          </w:tcPr>
          <w:p w14:paraId="4E926F44"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
        </w:tc>
      </w:tr>
      <w:tr w:rsidR="00F3012A" w:rsidRPr="005B32C9" w14:paraId="6CBB30C3" w14:textId="77777777" w:rsidTr="00F3012A">
        <w:trPr>
          <w:trHeight w:val="240"/>
        </w:trPr>
        <w:tc>
          <w:tcPr>
            <w:tcW w:w="300" w:type="dxa"/>
            <w:tcBorders>
              <w:top w:val="nil"/>
              <w:left w:val="nil"/>
              <w:bottom w:val="nil"/>
              <w:right w:val="nil"/>
            </w:tcBorders>
            <w:shd w:val="clear" w:color="auto" w:fill="auto"/>
            <w:hideMark/>
          </w:tcPr>
          <w:p w14:paraId="7B80F3D2"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nil"/>
              <w:bottom w:val="nil"/>
              <w:right w:val="nil"/>
            </w:tcBorders>
            <w:shd w:val="clear" w:color="auto" w:fill="auto"/>
            <w:tcMar>
              <w:top w:w="0" w:type="dxa"/>
              <w:left w:w="0" w:type="dxa"/>
              <w:bottom w:w="15" w:type="dxa"/>
              <w:right w:w="0" w:type="dxa"/>
            </w:tcMar>
            <w:vAlign w:val="center"/>
            <w:hideMark/>
          </w:tcPr>
          <w:p w14:paraId="1D16B9F3"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roofErr w:type="spellStart"/>
            <w:r w:rsidRPr="005B32C9">
              <w:rPr>
                <w:rFonts w:ascii="Arial" w:eastAsia="Times New Roman" w:hAnsi="Arial" w:cs="Arial"/>
                <w:b/>
                <w:bCs/>
                <w:color w:val="000000"/>
                <w:sz w:val="18"/>
                <w:szCs w:val="18"/>
                <w:bdr w:val="none" w:sz="0" w:space="0" w:color="auto" w:frame="1"/>
                <w:lang w:eastAsia="hr-HR"/>
              </w:rPr>
              <w:t>Vlastovnica</w:t>
            </w:r>
            <w:proofErr w:type="spellEnd"/>
          </w:p>
        </w:tc>
        <w:tc>
          <w:tcPr>
            <w:tcW w:w="300" w:type="dxa"/>
            <w:tcBorders>
              <w:top w:val="nil"/>
              <w:left w:val="nil"/>
              <w:bottom w:val="nil"/>
              <w:right w:val="nil"/>
            </w:tcBorders>
            <w:shd w:val="clear" w:color="auto" w:fill="auto"/>
            <w:hideMark/>
          </w:tcPr>
          <w:p w14:paraId="0BE86018"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
        </w:tc>
      </w:tr>
      <w:tr w:rsidR="00F3012A" w:rsidRPr="005B32C9" w14:paraId="068F99EC" w14:textId="77777777" w:rsidTr="00F3012A">
        <w:trPr>
          <w:trHeight w:val="270"/>
        </w:trPr>
        <w:tc>
          <w:tcPr>
            <w:tcW w:w="300" w:type="dxa"/>
            <w:tcBorders>
              <w:top w:val="nil"/>
              <w:left w:val="nil"/>
              <w:bottom w:val="nil"/>
              <w:right w:val="nil"/>
            </w:tcBorders>
            <w:shd w:val="clear" w:color="auto" w:fill="auto"/>
            <w:hideMark/>
          </w:tcPr>
          <w:p w14:paraId="644AA3F2"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600" w:type="dxa"/>
            <w:gridSpan w:val="2"/>
            <w:tcBorders>
              <w:top w:val="single" w:sz="6" w:space="0" w:color="000000"/>
              <w:left w:val="single" w:sz="6" w:space="0" w:color="000000"/>
              <w:bottom w:val="double" w:sz="6" w:space="0" w:color="000000"/>
              <w:right w:val="single" w:sz="6" w:space="0" w:color="000000"/>
            </w:tcBorders>
            <w:shd w:val="clear" w:color="auto" w:fill="auto"/>
            <w:tcMar>
              <w:top w:w="30" w:type="dxa"/>
              <w:left w:w="30" w:type="dxa"/>
              <w:bottom w:w="30" w:type="dxa"/>
              <w:right w:w="30" w:type="dxa"/>
            </w:tcMar>
            <w:vAlign w:val="center"/>
            <w:hideMark/>
          </w:tcPr>
          <w:p w14:paraId="1E80658A" w14:textId="77777777" w:rsidR="00F3012A" w:rsidRPr="005B32C9" w:rsidRDefault="00F3012A" w:rsidP="00F3012A">
            <w:pPr>
              <w:spacing w:after="0" w:line="240" w:lineRule="auto"/>
              <w:rPr>
                <w:rFonts w:ascii="Arial" w:eastAsia="Times New Roman" w:hAnsi="Arial" w:cs="Arial"/>
                <w:color w:val="333333"/>
                <w:sz w:val="18"/>
                <w:szCs w:val="18"/>
                <w:lang w:eastAsia="hr-HR"/>
              </w:rPr>
            </w:pPr>
            <w:proofErr w:type="spellStart"/>
            <w:r w:rsidRPr="005B32C9">
              <w:rPr>
                <w:rFonts w:ascii="Arial" w:eastAsia="Times New Roman" w:hAnsi="Arial" w:cs="Arial"/>
                <w:b/>
                <w:bCs/>
                <w:color w:val="000000"/>
                <w:sz w:val="18"/>
                <w:szCs w:val="18"/>
                <w:bdr w:val="none" w:sz="0" w:space="0" w:color="auto" w:frame="1"/>
                <w:lang w:eastAsia="hr-HR"/>
              </w:rPr>
              <w:t>Rbr</w:t>
            </w:r>
            <w:proofErr w:type="spellEnd"/>
            <w:r w:rsidRPr="005B32C9">
              <w:rPr>
                <w:rFonts w:ascii="Arial" w:eastAsia="Times New Roman" w:hAnsi="Arial" w:cs="Arial"/>
                <w:b/>
                <w:bCs/>
                <w:color w:val="000000"/>
                <w:sz w:val="18"/>
                <w:szCs w:val="18"/>
                <w:bdr w:val="none" w:sz="0" w:space="0" w:color="auto" w:frame="1"/>
                <w:lang w:eastAsia="hr-HR"/>
              </w:rPr>
              <w:t>.</w:t>
            </w:r>
          </w:p>
        </w:tc>
        <w:tc>
          <w:tcPr>
            <w:tcW w:w="6525" w:type="dxa"/>
            <w:gridSpan w:val="8"/>
            <w:tcBorders>
              <w:top w:val="single" w:sz="6" w:space="0" w:color="000000"/>
              <w:left w:val="nil"/>
              <w:bottom w:val="double" w:sz="6" w:space="0" w:color="000000"/>
              <w:right w:val="single" w:sz="6" w:space="0" w:color="000000"/>
            </w:tcBorders>
            <w:shd w:val="clear" w:color="auto" w:fill="auto"/>
            <w:tcMar>
              <w:top w:w="30" w:type="dxa"/>
              <w:left w:w="30" w:type="dxa"/>
              <w:bottom w:w="30" w:type="dxa"/>
              <w:right w:w="30" w:type="dxa"/>
            </w:tcMar>
            <w:vAlign w:val="center"/>
            <w:hideMark/>
          </w:tcPr>
          <w:p w14:paraId="3EC424D1"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Sadržaj upisa</w:t>
            </w:r>
          </w:p>
        </w:tc>
        <w:tc>
          <w:tcPr>
            <w:tcW w:w="1200" w:type="dxa"/>
            <w:gridSpan w:val="3"/>
            <w:tcBorders>
              <w:top w:val="single" w:sz="6" w:space="0" w:color="000000"/>
              <w:left w:val="nil"/>
              <w:bottom w:val="double" w:sz="6" w:space="0" w:color="000000"/>
              <w:right w:val="single" w:sz="6" w:space="0" w:color="000000"/>
            </w:tcBorders>
            <w:shd w:val="clear" w:color="auto" w:fill="auto"/>
            <w:tcMar>
              <w:top w:w="30" w:type="dxa"/>
              <w:left w:w="30" w:type="dxa"/>
              <w:bottom w:w="30" w:type="dxa"/>
              <w:right w:w="30" w:type="dxa"/>
            </w:tcMar>
            <w:vAlign w:val="center"/>
            <w:hideMark/>
          </w:tcPr>
          <w:p w14:paraId="05C53CEC"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Primjedba</w:t>
            </w:r>
          </w:p>
        </w:tc>
        <w:tc>
          <w:tcPr>
            <w:tcW w:w="300" w:type="dxa"/>
            <w:tcBorders>
              <w:top w:val="nil"/>
              <w:left w:val="nil"/>
              <w:bottom w:val="nil"/>
              <w:right w:val="nil"/>
            </w:tcBorders>
            <w:shd w:val="clear" w:color="auto" w:fill="auto"/>
            <w:hideMark/>
          </w:tcPr>
          <w:p w14:paraId="7ABED8C9"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5A1BF0A5" w14:textId="77777777" w:rsidTr="00F3012A">
        <w:trPr>
          <w:trHeight w:val="270"/>
        </w:trPr>
        <w:tc>
          <w:tcPr>
            <w:tcW w:w="300" w:type="dxa"/>
            <w:tcBorders>
              <w:top w:val="nil"/>
              <w:left w:val="nil"/>
              <w:bottom w:val="nil"/>
              <w:right w:val="nil"/>
            </w:tcBorders>
            <w:shd w:val="clear" w:color="auto" w:fill="auto"/>
            <w:hideMark/>
          </w:tcPr>
          <w:p w14:paraId="4E10B2CC"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7125" w:type="dxa"/>
            <w:gridSpan w:val="10"/>
            <w:tcBorders>
              <w:top w:val="nil"/>
              <w:left w:val="single" w:sz="6" w:space="0" w:color="000000"/>
              <w:bottom w:val="nil"/>
              <w:right w:val="nil"/>
            </w:tcBorders>
            <w:shd w:val="clear" w:color="auto" w:fill="auto"/>
            <w:tcMar>
              <w:top w:w="30" w:type="dxa"/>
              <w:left w:w="30" w:type="dxa"/>
              <w:bottom w:w="30" w:type="dxa"/>
              <w:right w:w="30" w:type="dxa"/>
            </w:tcMar>
            <w:hideMark/>
          </w:tcPr>
          <w:p w14:paraId="71A8218F"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1. Vlasnički dio: 1/1</w:t>
            </w:r>
          </w:p>
        </w:tc>
        <w:tc>
          <w:tcPr>
            <w:tcW w:w="1200" w:type="dxa"/>
            <w:gridSpan w:val="3"/>
            <w:tcBorders>
              <w:top w:val="nil"/>
              <w:left w:val="nil"/>
              <w:bottom w:val="nil"/>
              <w:right w:val="single" w:sz="6" w:space="0" w:color="000000"/>
            </w:tcBorders>
            <w:shd w:val="clear" w:color="auto" w:fill="auto"/>
            <w:tcMar>
              <w:top w:w="30" w:type="dxa"/>
              <w:left w:w="30" w:type="dxa"/>
              <w:bottom w:w="30" w:type="dxa"/>
              <w:right w:w="30" w:type="dxa"/>
            </w:tcMar>
            <w:hideMark/>
          </w:tcPr>
          <w:p w14:paraId="5A1C68E7"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c>
          <w:tcPr>
            <w:tcW w:w="300" w:type="dxa"/>
            <w:tcBorders>
              <w:top w:val="nil"/>
              <w:left w:val="nil"/>
              <w:bottom w:val="nil"/>
              <w:right w:val="nil"/>
            </w:tcBorders>
            <w:shd w:val="clear" w:color="auto" w:fill="auto"/>
            <w:hideMark/>
          </w:tcPr>
          <w:p w14:paraId="0EF14CCC"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2AE9AD25" w14:textId="77777777" w:rsidTr="00F3012A">
        <w:trPr>
          <w:trHeight w:val="15"/>
        </w:trPr>
        <w:tc>
          <w:tcPr>
            <w:tcW w:w="300" w:type="dxa"/>
            <w:tcBorders>
              <w:top w:val="nil"/>
              <w:left w:val="nil"/>
              <w:bottom w:val="nil"/>
              <w:right w:val="nil"/>
            </w:tcBorders>
            <w:shd w:val="clear" w:color="auto" w:fill="auto"/>
            <w:hideMark/>
          </w:tcPr>
          <w:p w14:paraId="7CEBCF2B"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single" w:sz="6" w:space="0" w:color="000000"/>
              <w:left w:val="single" w:sz="6" w:space="0" w:color="000000"/>
              <w:bottom w:val="nil"/>
              <w:right w:val="single" w:sz="6" w:space="0" w:color="000000"/>
            </w:tcBorders>
            <w:shd w:val="clear" w:color="auto" w:fill="auto"/>
            <w:hideMark/>
          </w:tcPr>
          <w:p w14:paraId="7D778DAB"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6E82CC6F"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706590EE" w14:textId="77777777" w:rsidTr="00F3012A">
        <w:trPr>
          <w:trHeight w:val="270"/>
        </w:trPr>
        <w:tc>
          <w:tcPr>
            <w:tcW w:w="300" w:type="dxa"/>
            <w:tcBorders>
              <w:top w:val="nil"/>
              <w:left w:val="nil"/>
              <w:bottom w:val="nil"/>
              <w:right w:val="nil"/>
            </w:tcBorders>
            <w:shd w:val="clear" w:color="auto" w:fill="auto"/>
            <w:hideMark/>
          </w:tcPr>
          <w:p w14:paraId="61A430CB"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7125" w:type="dxa"/>
            <w:gridSpan w:val="10"/>
            <w:tcBorders>
              <w:top w:val="nil"/>
              <w:left w:val="single" w:sz="6" w:space="0" w:color="000000"/>
              <w:bottom w:val="nil"/>
              <w:right w:val="nil"/>
            </w:tcBorders>
            <w:shd w:val="clear" w:color="auto" w:fill="auto"/>
            <w:tcMar>
              <w:top w:w="30" w:type="dxa"/>
              <w:left w:w="30" w:type="dxa"/>
              <w:bottom w:w="30" w:type="dxa"/>
              <w:right w:w="30" w:type="dxa"/>
            </w:tcMar>
            <w:hideMark/>
          </w:tcPr>
          <w:p w14:paraId="72F0B91B"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VIGENS INVEST D. O. O. , OIB: 43322389571, PETRČANE, KOŽINO PRIMORJE</w:t>
            </w:r>
          </w:p>
        </w:tc>
        <w:tc>
          <w:tcPr>
            <w:tcW w:w="1200" w:type="dxa"/>
            <w:gridSpan w:val="3"/>
            <w:tcBorders>
              <w:top w:val="nil"/>
              <w:left w:val="nil"/>
              <w:bottom w:val="nil"/>
              <w:right w:val="single" w:sz="6" w:space="0" w:color="000000"/>
            </w:tcBorders>
            <w:shd w:val="clear" w:color="auto" w:fill="auto"/>
            <w:tcMar>
              <w:top w:w="30" w:type="dxa"/>
              <w:left w:w="30" w:type="dxa"/>
              <w:bottom w:w="30" w:type="dxa"/>
              <w:right w:w="30" w:type="dxa"/>
            </w:tcMar>
            <w:hideMark/>
          </w:tcPr>
          <w:p w14:paraId="17FA2717"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c>
          <w:tcPr>
            <w:tcW w:w="300" w:type="dxa"/>
            <w:tcBorders>
              <w:top w:val="nil"/>
              <w:left w:val="nil"/>
              <w:bottom w:val="nil"/>
              <w:right w:val="nil"/>
            </w:tcBorders>
            <w:shd w:val="clear" w:color="auto" w:fill="auto"/>
            <w:hideMark/>
          </w:tcPr>
          <w:p w14:paraId="72BA4E95"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5F45C8E4" w14:textId="77777777" w:rsidTr="00F3012A">
        <w:trPr>
          <w:trHeight w:val="15"/>
        </w:trPr>
        <w:tc>
          <w:tcPr>
            <w:tcW w:w="300" w:type="dxa"/>
            <w:tcBorders>
              <w:top w:val="nil"/>
              <w:left w:val="nil"/>
              <w:bottom w:val="nil"/>
              <w:right w:val="nil"/>
            </w:tcBorders>
            <w:shd w:val="clear" w:color="auto" w:fill="auto"/>
            <w:hideMark/>
          </w:tcPr>
          <w:p w14:paraId="0375DC65"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single" w:sz="6" w:space="0" w:color="000000"/>
              <w:left w:val="single" w:sz="6" w:space="0" w:color="000000"/>
              <w:bottom w:val="nil"/>
              <w:right w:val="single" w:sz="6" w:space="0" w:color="000000"/>
            </w:tcBorders>
            <w:shd w:val="clear" w:color="auto" w:fill="auto"/>
            <w:hideMark/>
          </w:tcPr>
          <w:p w14:paraId="5B94D1C0"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773FA264"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54412252" w14:textId="77777777" w:rsidTr="00F3012A">
        <w:trPr>
          <w:trHeight w:val="915"/>
        </w:trPr>
        <w:tc>
          <w:tcPr>
            <w:tcW w:w="300" w:type="dxa"/>
            <w:tcBorders>
              <w:top w:val="nil"/>
              <w:left w:val="nil"/>
              <w:bottom w:val="nil"/>
              <w:right w:val="nil"/>
            </w:tcBorders>
            <w:shd w:val="clear" w:color="auto" w:fill="auto"/>
            <w:hideMark/>
          </w:tcPr>
          <w:p w14:paraId="1338C8B2"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600" w:type="dxa"/>
            <w:gridSpan w:val="2"/>
            <w:tcBorders>
              <w:top w:val="nil"/>
              <w:left w:val="single" w:sz="6" w:space="0" w:color="000000"/>
              <w:bottom w:val="nil"/>
              <w:right w:val="nil"/>
            </w:tcBorders>
            <w:shd w:val="clear" w:color="auto" w:fill="auto"/>
            <w:tcMar>
              <w:top w:w="30" w:type="dxa"/>
              <w:left w:w="30" w:type="dxa"/>
              <w:bottom w:w="30" w:type="dxa"/>
              <w:right w:w="30" w:type="dxa"/>
            </w:tcMar>
            <w:hideMark/>
          </w:tcPr>
          <w:p w14:paraId="0477FD6E"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1.8</w:t>
            </w:r>
          </w:p>
        </w:tc>
        <w:tc>
          <w:tcPr>
            <w:tcW w:w="6525" w:type="dxa"/>
            <w:gridSpan w:val="8"/>
            <w:tcBorders>
              <w:top w:val="nil"/>
              <w:left w:val="nil"/>
              <w:bottom w:val="nil"/>
              <w:right w:val="nil"/>
            </w:tcBorders>
            <w:shd w:val="clear" w:color="auto" w:fill="auto"/>
            <w:tcMar>
              <w:top w:w="30" w:type="dxa"/>
              <w:left w:w="30" w:type="dxa"/>
              <w:bottom w:w="30" w:type="dxa"/>
              <w:right w:w="30" w:type="dxa"/>
            </w:tcMar>
            <w:hideMark/>
          </w:tcPr>
          <w:p w14:paraId="0A42113F"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Zaprimljeno 29.07.2016.g. pod brojem Z-15648/2016</w:t>
            </w:r>
            <w:r w:rsidRPr="005B32C9">
              <w:rPr>
                <w:rFonts w:ascii="Arial" w:eastAsia="Times New Roman" w:hAnsi="Arial" w:cs="Arial"/>
                <w:color w:val="000000"/>
                <w:sz w:val="18"/>
                <w:szCs w:val="18"/>
                <w:bdr w:val="none" w:sz="0" w:space="0" w:color="auto" w:frame="1"/>
                <w:lang w:eastAsia="hr-HR"/>
              </w:rPr>
              <w:br/>
            </w:r>
            <w:r w:rsidRPr="005B32C9">
              <w:rPr>
                <w:rFonts w:ascii="Arial" w:eastAsia="Times New Roman" w:hAnsi="Arial" w:cs="Arial"/>
                <w:color w:val="000000"/>
                <w:sz w:val="18"/>
                <w:szCs w:val="18"/>
                <w:bdr w:val="none" w:sz="0" w:space="0" w:color="auto" w:frame="1"/>
                <w:lang w:eastAsia="hr-HR"/>
              </w:rPr>
              <w:br/>
              <w:t xml:space="preserve">ZABILJEŽBA, SPOR, koji je u tijeku pred Općinskim sudom u Zadru pod poslovnim br. P.2719/15 u pravnoj stvari tužitelja Dinke </w:t>
            </w:r>
            <w:proofErr w:type="spellStart"/>
            <w:r w:rsidRPr="005B32C9">
              <w:rPr>
                <w:rFonts w:ascii="Arial" w:eastAsia="Times New Roman" w:hAnsi="Arial" w:cs="Arial"/>
                <w:color w:val="000000"/>
                <w:sz w:val="18"/>
                <w:szCs w:val="18"/>
                <w:bdr w:val="none" w:sz="0" w:space="0" w:color="auto" w:frame="1"/>
                <w:lang w:eastAsia="hr-HR"/>
              </w:rPr>
              <w:t>Rafić</w:t>
            </w:r>
            <w:proofErr w:type="spellEnd"/>
            <w:r w:rsidRPr="005B32C9">
              <w:rPr>
                <w:rFonts w:ascii="Arial" w:eastAsia="Times New Roman" w:hAnsi="Arial" w:cs="Arial"/>
                <w:color w:val="000000"/>
                <w:sz w:val="18"/>
                <w:szCs w:val="18"/>
                <w:bdr w:val="none" w:sz="0" w:space="0" w:color="auto" w:frame="1"/>
                <w:lang w:eastAsia="hr-HR"/>
              </w:rPr>
              <w:t xml:space="preserve"> protiv tuženika </w:t>
            </w:r>
            <w:proofErr w:type="spellStart"/>
            <w:r w:rsidRPr="005B32C9">
              <w:rPr>
                <w:rFonts w:ascii="Arial" w:eastAsia="Times New Roman" w:hAnsi="Arial" w:cs="Arial"/>
                <w:color w:val="000000"/>
                <w:sz w:val="18"/>
                <w:szCs w:val="18"/>
                <w:bdr w:val="none" w:sz="0" w:space="0" w:color="auto" w:frame="1"/>
                <w:lang w:eastAsia="hr-HR"/>
              </w:rPr>
              <w:t>Vigens</w:t>
            </w:r>
            <w:proofErr w:type="spellEnd"/>
            <w:r w:rsidRPr="005B32C9">
              <w:rPr>
                <w:rFonts w:ascii="Arial" w:eastAsia="Times New Roman" w:hAnsi="Arial" w:cs="Arial"/>
                <w:color w:val="000000"/>
                <w:sz w:val="18"/>
                <w:szCs w:val="18"/>
                <w:bdr w:val="none" w:sz="0" w:space="0" w:color="auto" w:frame="1"/>
                <w:lang w:eastAsia="hr-HR"/>
              </w:rPr>
              <w:t xml:space="preserve"> </w:t>
            </w:r>
            <w:proofErr w:type="spellStart"/>
            <w:r w:rsidRPr="005B32C9">
              <w:rPr>
                <w:rFonts w:ascii="Arial" w:eastAsia="Times New Roman" w:hAnsi="Arial" w:cs="Arial"/>
                <w:color w:val="000000"/>
                <w:sz w:val="18"/>
                <w:szCs w:val="18"/>
                <w:bdr w:val="none" w:sz="0" w:space="0" w:color="auto" w:frame="1"/>
                <w:lang w:eastAsia="hr-HR"/>
              </w:rPr>
              <w:t>invest</w:t>
            </w:r>
            <w:proofErr w:type="spellEnd"/>
            <w:r w:rsidRPr="005B32C9">
              <w:rPr>
                <w:rFonts w:ascii="Arial" w:eastAsia="Times New Roman" w:hAnsi="Arial" w:cs="Arial"/>
                <w:color w:val="000000"/>
                <w:sz w:val="18"/>
                <w:szCs w:val="18"/>
                <w:bdr w:val="none" w:sz="0" w:space="0" w:color="auto" w:frame="1"/>
                <w:lang w:eastAsia="hr-HR"/>
              </w:rPr>
              <w:t xml:space="preserve"> d.o.o. i </w:t>
            </w:r>
            <w:proofErr w:type="spellStart"/>
            <w:r w:rsidRPr="005B32C9">
              <w:rPr>
                <w:rFonts w:ascii="Arial" w:eastAsia="Times New Roman" w:hAnsi="Arial" w:cs="Arial"/>
                <w:color w:val="000000"/>
                <w:sz w:val="18"/>
                <w:szCs w:val="18"/>
                <w:bdr w:val="none" w:sz="0" w:space="0" w:color="auto" w:frame="1"/>
                <w:lang w:eastAsia="hr-HR"/>
              </w:rPr>
              <w:t>dr.radi</w:t>
            </w:r>
            <w:proofErr w:type="spellEnd"/>
            <w:r w:rsidRPr="005B32C9">
              <w:rPr>
                <w:rFonts w:ascii="Arial" w:eastAsia="Times New Roman" w:hAnsi="Arial" w:cs="Arial"/>
                <w:color w:val="000000"/>
                <w:sz w:val="18"/>
                <w:szCs w:val="18"/>
                <w:bdr w:val="none" w:sz="0" w:space="0" w:color="auto" w:frame="1"/>
                <w:lang w:eastAsia="hr-HR"/>
              </w:rPr>
              <w:t xml:space="preserve"> utvrđenja prava vlasništva, na čest.br.490/2.</w:t>
            </w:r>
          </w:p>
        </w:tc>
        <w:tc>
          <w:tcPr>
            <w:tcW w:w="1200" w:type="dxa"/>
            <w:gridSpan w:val="3"/>
            <w:tcBorders>
              <w:top w:val="nil"/>
              <w:left w:val="nil"/>
              <w:bottom w:val="nil"/>
              <w:right w:val="single" w:sz="6" w:space="0" w:color="000000"/>
            </w:tcBorders>
            <w:shd w:val="clear" w:color="auto" w:fill="auto"/>
            <w:tcMar>
              <w:top w:w="30" w:type="dxa"/>
              <w:left w:w="30" w:type="dxa"/>
              <w:bottom w:w="30" w:type="dxa"/>
              <w:right w:w="30" w:type="dxa"/>
            </w:tcMar>
            <w:hideMark/>
          </w:tcPr>
          <w:p w14:paraId="239C5EC7"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br/>
              <w:t>na 1 (1.5)</w:t>
            </w:r>
          </w:p>
        </w:tc>
        <w:tc>
          <w:tcPr>
            <w:tcW w:w="300" w:type="dxa"/>
            <w:tcBorders>
              <w:top w:val="nil"/>
              <w:left w:val="nil"/>
              <w:bottom w:val="nil"/>
              <w:right w:val="nil"/>
            </w:tcBorders>
            <w:shd w:val="clear" w:color="auto" w:fill="auto"/>
            <w:hideMark/>
          </w:tcPr>
          <w:p w14:paraId="40ECB74F"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1905E5FA" w14:textId="77777777" w:rsidTr="00F3012A">
        <w:trPr>
          <w:trHeight w:val="15"/>
        </w:trPr>
        <w:tc>
          <w:tcPr>
            <w:tcW w:w="300" w:type="dxa"/>
            <w:tcBorders>
              <w:top w:val="nil"/>
              <w:left w:val="nil"/>
              <w:bottom w:val="nil"/>
              <w:right w:val="nil"/>
            </w:tcBorders>
            <w:shd w:val="clear" w:color="auto" w:fill="auto"/>
            <w:hideMark/>
          </w:tcPr>
          <w:p w14:paraId="61CE8EB6"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single" w:sz="6" w:space="0" w:color="000000"/>
              <w:left w:val="single" w:sz="6" w:space="0" w:color="000000"/>
              <w:bottom w:val="nil"/>
              <w:right w:val="single" w:sz="6" w:space="0" w:color="000000"/>
            </w:tcBorders>
            <w:shd w:val="clear" w:color="auto" w:fill="auto"/>
            <w:hideMark/>
          </w:tcPr>
          <w:p w14:paraId="4C45BDAC"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2A8A5C5B"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71F660AE" w14:textId="77777777" w:rsidTr="00F3012A">
        <w:trPr>
          <w:trHeight w:val="570"/>
        </w:trPr>
        <w:tc>
          <w:tcPr>
            <w:tcW w:w="300" w:type="dxa"/>
            <w:tcBorders>
              <w:top w:val="nil"/>
              <w:left w:val="nil"/>
              <w:bottom w:val="nil"/>
              <w:right w:val="nil"/>
            </w:tcBorders>
            <w:shd w:val="clear" w:color="auto" w:fill="auto"/>
            <w:hideMark/>
          </w:tcPr>
          <w:p w14:paraId="12547646"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600" w:type="dxa"/>
            <w:gridSpan w:val="2"/>
            <w:tcBorders>
              <w:top w:val="nil"/>
              <w:left w:val="single" w:sz="6" w:space="0" w:color="000000"/>
              <w:bottom w:val="nil"/>
              <w:right w:val="nil"/>
            </w:tcBorders>
            <w:shd w:val="clear" w:color="auto" w:fill="auto"/>
            <w:tcMar>
              <w:top w:w="30" w:type="dxa"/>
              <w:left w:w="30" w:type="dxa"/>
              <w:bottom w:w="30" w:type="dxa"/>
              <w:right w:w="30" w:type="dxa"/>
            </w:tcMar>
            <w:hideMark/>
          </w:tcPr>
          <w:p w14:paraId="4D4A15B9"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1.9</w:t>
            </w:r>
          </w:p>
        </w:tc>
        <w:tc>
          <w:tcPr>
            <w:tcW w:w="6525" w:type="dxa"/>
            <w:gridSpan w:val="8"/>
            <w:tcBorders>
              <w:top w:val="nil"/>
              <w:left w:val="nil"/>
              <w:bottom w:val="nil"/>
              <w:right w:val="nil"/>
            </w:tcBorders>
            <w:shd w:val="clear" w:color="auto" w:fill="auto"/>
            <w:tcMar>
              <w:top w:w="30" w:type="dxa"/>
              <w:left w:w="30" w:type="dxa"/>
              <w:bottom w:w="30" w:type="dxa"/>
              <w:right w:w="30" w:type="dxa"/>
            </w:tcMar>
            <w:hideMark/>
          </w:tcPr>
          <w:p w14:paraId="2E304030"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Zaprimljeno 30.03.2018.g. pod brojem Z-7577/2018</w:t>
            </w:r>
            <w:r w:rsidRPr="005B32C9">
              <w:rPr>
                <w:rFonts w:ascii="Arial" w:eastAsia="Times New Roman" w:hAnsi="Arial" w:cs="Arial"/>
                <w:color w:val="000000"/>
                <w:sz w:val="18"/>
                <w:szCs w:val="18"/>
                <w:bdr w:val="none" w:sz="0" w:space="0" w:color="auto" w:frame="1"/>
                <w:lang w:eastAsia="hr-HR"/>
              </w:rPr>
              <w:br/>
            </w:r>
            <w:r w:rsidRPr="005B32C9">
              <w:rPr>
                <w:rFonts w:ascii="Arial" w:eastAsia="Times New Roman" w:hAnsi="Arial" w:cs="Arial"/>
                <w:color w:val="000000"/>
                <w:sz w:val="18"/>
                <w:szCs w:val="18"/>
                <w:bdr w:val="none" w:sz="0" w:space="0" w:color="auto" w:frame="1"/>
                <w:lang w:eastAsia="hr-HR"/>
              </w:rPr>
              <w:br/>
              <w:t>ZABILJEŽBA, Činjenje vidljivim ovrhe upisane u C - teretovnici, pod točkom 1.1.</w:t>
            </w:r>
          </w:p>
        </w:tc>
        <w:tc>
          <w:tcPr>
            <w:tcW w:w="1200" w:type="dxa"/>
            <w:gridSpan w:val="3"/>
            <w:tcBorders>
              <w:top w:val="nil"/>
              <w:left w:val="nil"/>
              <w:bottom w:val="nil"/>
              <w:right w:val="single" w:sz="6" w:space="0" w:color="000000"/>
            </w:tcBorders>
            <w:shd w:val="clear" w:color="auto" w:fill="auto"/>
            <w:tcMar>
              <w:top w:w="30" w:type="dxa"/>
              <w:left w:w="30" w:type="dxa"/>
              <w:bottom w:w="30" w:type="dxa"/>
              <w:right w:w="30" w:type="dxa"/>
            </w:tcMar>
            <w:hideMark/>
          </w:tcPr>
          <w:p w14:paraId="0C1B2D15"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br/>
              <w:t>na 1 (1.5)</w:t>
            </w:r>
          </w:p>
        </w:tc>
        <w:tc>
          <w:tcPr>
            <w:tcW w:w="300" w:type="dxa"/>
            <w:tcBorders>
              <w:top w:val="nil"/>
              <w:left w:val="nil"/>
              <w:bottom w:val="nil"/>
              <w:right w:val="nil"/>
            </w:tcBorders>
            <w:shd w:val="clear" w:color="auto" w:fill="auto"/>
            <w:hideMark/>
          </w:tcPr>
          <w:p w14:paraId="099D4896"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6425FDD2" w14:textId="77777777" w:rsidTr="00F3012A">
        <w:trPr>
          <w:trHeight w:val="15"/>
        </w:trPr>
        <w:tc>
          <w:tcPr>
            <w:tcW w:w="300" w:type="dxa"/>
            <w:tcBorders>
              <w:top w:val="nil"/>
              <w:left w:val="nil"/>
              <w:bottom w:val="nil"/>
              <w:right w:val="nil"/>
            </w:tcBorders>
            <w:shd w:val="clear" w:color="auto" w:fill="auto"/>
            <w:hideMark/>
          </w:tcPr>
          <w:p w14:paraId="13E7EA46"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single" w:sz="6" w:space="0" w:color="000000"/>
              <w:left w:val="single" w:sz="6" w:space="0" w:color="000000"/>
              <w:bottom w:val="nil"/>
              <w:right w:val="single" w:sz="6" w:space="0" w:color="000000"/>
            </w:tcBorders>
            <w:shd w:val="clear" w:color="auto" w:fill="auto"/>
            <w:hideMark/>
          </w:tcPr>
          <w:p w14:paraId="43134B08"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5632564F"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3F929362" w14:textId="77777777" w:rsidTr="00F3012A">
        <w:trPr>
          <w:trHeight w:val="1080"/>
        </w:trPr>
        <w:tc>
          <w:tcPr>
            <w:tcW w:w="300" w:type="dxa"/>
            <w:tcBorders>
              <w:top w:val="nil"/>
              <w:left w:val="nil"/>
              <w:bottom w:val="nil"/>
              <w:right w:val="nil"/>
            </w:tcBorders>
            <w:shd w:val="clear" w:color="auto" w:fill="auto"/>
            <w:hideMark/>
          </w:tcPr>
          <w:p w14:paraId="20875B6D"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600" w:type="dxa"/>
            <w:gridSpan w:val="2"/>
            <w:tcBorders>
              <w:top w:val="nil"/>
              <w:left w:val="single" w:sz="6" w:space="0" w:color="000000"/>
              <w:bottom w:val="nil"/>
              <w:right w:val="nil"/>
            </w:tcBorders>
            <w:shd w:val="clear" w:color="auto" w:fill="auto"/>
            <w:tcMar>
              <w:top w:w="30" w:type="dxa"/>
              <w:left w:w="30" w:type="dxa"/>
              <w:bottom w:w="30" w:type="dxa"/>
              <w:right w:w="30" w:type="dxa"/>
            </w:tcMar>
            <w:hideMark/>
          </w:tcPr>
          <w:p w14:paraId="03CB1AED"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1.11</w:t>
            </w:r>
          </w:p>
        </w:tc>
        <w:tc>
          <w:tcPr>
            <w:tcW w:w="6525" w:type="dxa"/>
            <w:gridSpan w:val="8"/>
            <w:tcBorders>
              <w:top w:val="nil"/>
              <w:left w:val="nil"/>
              <w:bottom w:val="nil"/>
              <w:right w:val="nil"/>
            </w:tcBorders>
            <w:shd w:val="clear" w:color="auto" w:fill="auto"/>
            <w:tcMar>
              <w:top w:w="30" w:type="dxa"/>
              <w:left w:w="30" w:type="dxa"/>
              <w:bottom w:w="30" w:type="dxa"/>
              <w:right w:w="30" w:type="dxa"/>
            </w:tcMar>
            <w:hideMark/>
          </w:tcPr>
          <w:p w14:paraId="21D49DA9"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Zaprimljeno 06.12.2018.g. pod brojem Z-27661/2018</w:t>
            </w:r>
            <w:r w:rsidRPr="005B32C9">
              <w:rPr>
                <w:rFonts w:ascii="Arial" w:eastAsia="Times New Roman" w:hAnsi="Arial" w:cs="Arial"/>
                <w:color w:val="000000"/>
                <w:sz w:val="18"/>
                <w:szCs w:val="18"/>
                <w:bdr w:val="none" w:sz="0" w:space="0" w:color="auto" w:frame="1"/>
                <w:lang w:eastAsia="hr-HR"/>
              </w:rPr>
              <w:br/>
            </w:r>
            <w:r w:rsidRPr="005B32C9">
              <w:rPr>
                <w:rFonts w:ascii="Arial" w:eastAsia="Times New Roman" w:hAnsi="Arial" w:cs="Arial"/>
                <w:color w:val="000000"/>
                <w:sz w:val="18"/>
                <w:szCs w:val="18"/>
                <w:bdr w:val="none" w:sz="0" w:space="0" w:color="auto" w:frame="1"/>
                <w:lang w:eastAsia="hr-HR"/>
              </w:rPr>
              <w:br/>
              <w:t xml:space="preserve">ZABILJEŽBA, OTVARANJE STEČAJNOG POSTUPKA, RJEŠENJE TRGOVAČKOG SUDA U ZADRU POD POSL.BR. 2 ST-322/2018-30 04.12.2018, Upis zabilježbe otvaranja stečajnog postupka na nekretnini i to čest.br. 490/2, , uknjiženog prava vlasništva </w:t>
            </w:r>
            <w:proofErr w:type="spellStart"/>
            <w:r w:rsidRPr="005B32C9">
              <w:rPr>
                <w:rFonts w:ascii="Arial" w:eastAsia="Times New Roman" w:hAnsi="Arial" w:cs="Arial"/>
                <w:color w:val="000000"/>
                <w:sz w:val="18"/>
                <w:szCs w:val="18"/>
                <w:bdr w:val="none" w:sz="0" w:space="0" w:color="auto" w:frame="1"/>
                <w:lang w:eastAsia="hr-HR"/>
              </w:rPr>
              <w:t>Vigens</w:t>
            </w:r>
            <w:proofErr w:type="spellEnd"/>
            <w:r w:rsidRPr="005B32C9">
              <w:rPr>
                <w:rFonts w:ascii="Arial" w:eastAsia="Times New Roman" w:hAnsi="Arial" w:cs="Arial"/>
                <w:color w:val="000000"/>
                <w:sz w:val="18"/>
                <w:szCs w:val="18"/>
                <w:bdr w:val="none" w:sz="0" w:space="0" w:color="auto" w:frame="1"/>
                <w:lang w:eastAsia="hr-HR"/>
              </w:rPr>
              <w:t xml:space="preserve"> </w:t>
            </w:r>
            <w:proofErr w:type="spellStart"/>
            <w:r w:rsidRPr="005B32C9">
              <w:rPr>
                <w:rFonts w:ascii="Arial" w:eastAsia="Times New Roman" w:hAnsi="Arial" w:cs="Arial"/>
                <w:color w:val="000000"/>
                <w:sz w:val="18"/>
                <w:szCs w:val="18"/>
                <w:bdr w:val="none" w:sz="0" w:space="0" w:color="auto" w:frame="1"/>
                <w:lang w:eastAsia="hr-HR"/>
              </w:rPr>
              <w:t>Invest</w:t>
            </w:r>
            <w:proofErr w:type="spellEnd"/>
            <w:r w:rsidRPr="005B32C9">
              <w:rPr>
                <w:rFonts w:ascii="Arial" w:eastAsia="Times New Roman" w:hAnsi="Arial" w:cs="Arial"/>
                <w:color w:val="000000"/>
                <w:sz w:val="18"/>
                <w:szCs w:val="18"/>
                <w:bdr w:val="none" w:sz="0" w:space="0" w:color="auto" w:frame="1"/>
                <w:lang w:eastAsia="hr-HR"/>
              </w:rPr>
              <w:t xml:space="preserve"> d.o.o., OIB:43322389571, </w:t>
            </w:r>
            <w:proofErr w:type="spellStart"/>
            <w:r w:rsidRPr="005B32C9">
              <w:rPr>
                <w:rFonts w:ascii="Arial" w:eastAsia="Times New Roman" w:hAnsi="Arial" w:cs="Arial"/>
                <w:color w:val="000000"/>
                <w:sz w:val="18"/>
                <w:szCs w:val="18"/>
                <w:bdr w:val="none" w:sz="0" w:space="0" w:color="auto" w:frame="1"/>
                <w:lang w:eastAsia="hr-HR"/>
              </w:rPr>
              <w:t>Petrčane</w:t>
            </w:r>
            <w:proofErr w:type="spellEnd"/>
            <w:r w:rsidRPr="005B32C9">
              <w:rPr>
                <w:rFonts w:ascii="Arial" w:eastAsia="Times New Roman" w:hAnsi="Arial" w:cs="Arial"/>
                <w:color w:val="000000"/>
                <w:sz w:val="18"/>
                <w:szCs w:val="18"/>
                <w:bdr w:val="none" w:sz="0" w:space="0" w:color="auto" w:frame="1"/>
                <w:lang w:eastAsia="hr-HR"/>
              </w:rPr>
              <w:t xml:space="preserve">, </w:t>
            </w:r>
            <w:proofErr w:type="spellStart"/>
            <w:r w:rsidRPr="005B32C9">
              <w:rPr>
                <w:rFonts w:ascii="Arial" w:eastAsia="Times New Roman" w:hAnsi="Arial" w:cs="Arial"/>
                <w:color w:val="000000"/>
                <w:sz w:val="18"/>
                <w:szCs w:val="18"/>
                <w:bdr w:val="none" w:sz="0" w:space="0" w:color="auto" w:frame="1"/>
                <w:lang w:eastAsia="hr-HR"/>
              </w:rPr>
              <w:t>Kožino</w:t>
            </w:r>
            <w:proofErr w:type="spellEnd"/>
            <w:r w:rsidRPr="005B32C9">
              <w:rPr>
                <w:rFonts w:ascii="Arial" w:eastAsia="Times New Roman" w:hAnsi="Arial" w:cs="Arial"/>
                <w:color w:val="000000"/>
                <w:sz w:val="18"/>
                <w:szCs w:val="18"/>
                <w:bdr w:val="none" w:sz="0" w:space="0" w:color="auto" w:frame="1"/>
                <w:lang w:eastAsia="hr-HR"/>
              </w:rPr>
              <w:t xml:space="preserve"> primorje, za cijelo.</w:t>
            </w:r>
          </w:p>
        </w:tc>
        <w:tc>
          <w:tcPr>
            <w:tcW w:w="1200" w:type="dxa"/>
            <w:gridSpan w:val="3"/>
            <w:tcBorders>
              <w:top w:val="nil"/>
              <w:left w:val="nil"/>
              <w:bottom w:val="nil"/>
              <w:right w:val="single" w:sz="6" w:space="0" w:color="000000"/>
            </w:tcBorders>
            <w:shd w:val="clear" w:color="auto" w:fill="auto"/>
            <w:tcMar>
              <w:top w:w="30" w:type="dxa"/>
              <w:left w:w="30" w:type="dxa"/>
              <w:bottom w:w="30" w:type="dxa"/>
              <w:right w:w="30" w:type="dxa"/>
            </w:tcMar>
            <w:hideMark/>
          </w:tcPr>
          <w:p w14:paraId="74B132A2"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br/>
              <w:t>na 1 (1.5)</w:t>
            </w:r>
          </w:p>
        </w:tc>
        <w:tc>
          <w:tcPr>
            <w:tcW w:w="300" w:type="dxa"/>
            <w:tcBorders>
              <w:top w:val="nil"/>
              <w:left w:val="nil"/>
              <w:bottom w:val="nil"/>
              <w:right w:val="nil"/>
            </w:tcBorders>
            <w:shd w:val="clear" w:color="auto" w:fill="auto"/>
            <w:hideMark/>
          </w:tcPr>
          <w:p w14:paraId="4CF073AD"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03BE9B4E" w14:textId="77777777" w:rsidTr="00F3012A">
        <w:trPr>
          <w:trHeight w:val="15"/>
        </w:trPr>
        <w:tc>
          <w:tcPr>
            <w:tcW w:w="300" w:type="dxa"/>
            <w:tcBorders>
              <w:top w:val="nil"/>
              <w:left w:val="nil"/>
              <w:bottom w:val="nil"/>
              <w:right w:val="nil"/>
            </w:tcBorders>
            <w:shd w:val="clear" w:color="auto" w:fill="auto"/>
            <w:hideMark/>
          </w:tcPr>
          <w:p w14:paraId="752CE0C7"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single" w:sz="6" w:space="0" w:color="000000"/>
              <w:bottom w:val="single" w:sz="6" w:space="0" w:color="000000"/>
              <w:right w:val="single" w:sz="6" w:space="0" w:color="000000"/>
            </w:tcBorders>
            <w:shd w:val="clear" w:color="auto" w:fill="auto"/>
            <w:hideMark/>
          </w:tcPr>
          <w:p w14:paraId="55B82BC0"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15734F87"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5E273A60" w14:textId="77777777" w:rsidTr="00F3012A">
        <w:trPr>
          <w:trHeight w:val="150"/>
        </w:trPr>
        <w:tc>
          <w:tcPr>
            <w:tcW w:w="8925" w:type="dxa"/>
            <w:gridSpan w:val="15"/>
            <w:tcBorders>
              <w:top w:val="nil"/>
              <w:left w:val="nil"/>
              <w:bottom w:val="nil"/>
              <w:right w:val="nil"/>
            </w:tcBorders>
            <w:shd w:val="clear" w:color="auto" w:fill="auto"/>
            <w:hideMark/>
          </w:tcPr>
          <w:p w14:paraId="4258A7B9"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6B0B9169" w14:textId="77777777" w:rsidTr="00F3012A">
        <w:trPr>
          <w:trHeight w:val="240"/>
        </w:trPr>
        <w:tc>
          <w:tcPr>
            <w:tcW w:w="300" w:type="dxa"/>
            <w:tcBorders>
              <w:top w:val="nil"/>
              <w:left w:val="nil"/>
              <w:bottom w:val="nil"/>
              <w:right w:val="nil"/>
            </w:tcBorders>
            <w:shd w:val="clear" w:color="auto" w:fill="auto"/>
            <w:hideMark/>
          </w:tcPr>
          <w:p w14:paraId="21F74A5F"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nil"/>
              <w:bottom w:val="nil"/>
              <w:right w:val="nil"/>
            </w:tcBorders>
            <w:shd w:val="clear" w:color="auto" w:fill="auto"/>
            <w:tcMar>
              <w:top w:w="0" w:type="dxa"/>
              <w:left w:w="0" w:type="dxa"/>
              <w:bottom w:w="15" w:type="dxa"/>
              <w:right w:w="0" w:type="dxa"/>
            </w:tcMar>
            <w:vAlign w:val="center"/>
            <w:hideMark/>
          </w:tcPr>
          <w:p w14:paraId="26ECDBA8"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C</w:t>
            </w:r>
          </w:p>
        </w:tc>
        <w:tc>
          <w:tcPr>
            <w:tcW w:w="300" w:type="dxa"/>
            <w:tcBorders>
              <w:top w:val="nil"/>
              <w:left w:val="nil"/>
              <w:bottom w:val="nil"/>
              <w:right w:val="nil"/>
            </w:tcBorders>
            <w:shd w:val="clear" w:color="auto" w:fill="auto"/>
            <w:hideMark/>
          </w:tcPr>
          <w:p w14:paraId="67B377E6"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
        </w:tc>
      </w:tr>
      <w:tr w:rsidR="00F3012A" w:rsidRPr="005B32C9" w14:paraId="0BBD57C6" w14:textId="77777777" w:rsidTr="00F3012A">
        <w:trPr>
          <w:trHeight w:val="240"/>
        </w:trPr>
        <w:tc>
          <w:tcPr>
            <w:tcW w:w="300" w:type="dxa"/>
            <w:tcBorders>
              <w:top w:val="nil"/>
              <w:left w:val="nil"/>
              <w:bottom w:val="nil"/>
              <w:right w:val="nil"/>
            </w:tcBorders>
            <w:shd w:val="clear" w:color="auto" w:fill="auto"/>
            <w:hideMark/>
          </w:tcPr>
          <w:p w14:paraId="35D667B3"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nil"/>
              <w:bottom w:val="nil"/>
              <w:right w:val="nil"/>
            </w:tcBorders>
            <w:shd w:val="clear" w:color="auto" w:fill="auto"/>
            <w:tcMar>
              <w:top w:w="0" w:type="dxa"/>
              <w:left w:w="0" w:type="dxa"/>
              <w:bottom w:w="15" w:type="dxa"/>
              <w:right w:w="0" w:type="dxa"/>
            </w:tcMar>
            <w:vAlign w:val="center"/>
            <w:hideMark/>
          </w:tcPr>
          <w:p w14:paraId="7D550FEC"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Teretovnica</w:t>
            </w:r>
          </w:p>
        </w:tc>
        <w:tc>
          <w:tcPr>
            <w:tcW w:w="300" w:type="dxa"/>
            <w:tcBorders>
              <w:top w:val="nil"/>
              <w:left w:val="nil"/>
              <w:bottom w:val="nil"/>
              <w:right w:val="nil"/>
            </w:tcBorders>
            <w:shd w:val="clear" w:color="auto" w:fill="auto"/>
            <w:hideMark/>
          </w:tcPr>
          <w:p w14:paraId="4350BF07"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p>
        </w:tc>
      </w:tr>
      <w:tr w:rsidR="00F3012A" w:rsidRPr="005B32C9" w14:paraId="6F7EF90C" w14:textId="77777777" w:rsidTr="00F3012A">
        <w:trPr>
          <w:trHeight w:val="270"/>
        </w:trPr>
        <w:tc>
          <w:tcPr>
            <w:tcW w:w="300" w:type="dxa"/>
            <w:tcBorders>
              <w:top w:val="nil"/>
              <w:left w:val="nil"/>
              <w:bottom w:val="nil"/>
              <w:right w:val="nil"/>
            </w:tcBorders>
            <w:shd w:val="clear" w:color="auto" w:fill="auto"/>
            <w:hideMark/>
          </w:tcPr>
          <w:p w14:paraId="79DCED71"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450" w:type="dxa"/>
            <w:tcBorders>
              <w:top w:val="single" w:sz="6" w:space="0" w:color="000000"/>
              <w:left w:val="single" w:sz="6" w:space="0" w:color="000000"/>
              <w:bottom w:val="double" w:sz="6" w:space="0" w:color="000000"/>
              <w:right w:val="single" w:sz="6" w:space="0" w:color="000000"/>
            </w:tcBorders>
            <w:shd w:val="clear" w:color="auto" w:fill="auto"/>
            <w:tcMar>
              <w:top w:w="30" w:type="dxa"/>
              <w:left w:w="30" w:type="dxa"/>
              <w:bottom w:w="30" w:type="dxa"/>
              <w:right w:w="30" w:type="dxa"/>
            </w:tcMar>
            <w:vAlign w:val="center"/>
            <w:hideMark/>
          </w:tcPr>
          <w:p w14:paraId="2B8DEFD4" w14:textId="77777777" w:rsidR="00F3012A" w:rsidRPr="005B32C9" w:rsidRDefault="00F3012A" w:rsidP="00F3012A">
            <w:pPr>
              <w:spacing w:after="0" w:line="240" w:lineRule="auto"/>
              <w:rPr>
                <w:rFonts w:ascii="Arial" w:eastAsia="Times New Roman" w:hAnsi="Arial" w:cs="Arial"/>
                <w:color w:val="333333"/>
                <w:sz w:val="18"/>
                <w:szCs w:val="18"/>
                <w:lang w:eastAsia="hr-HR"/>
              </w:rPr>
            </w:pPr>
            <w:proofErr w:type="spellStart"/>
            <w:r w:rsidRPr="005B32C9">
              <w:rPr>
                <w:rFonts w:ascii="Arial" w:eastAsia="Times New Roman" w:hAnsi="Arial" w:cs="Arial"/>
                <w:b/>
                <w:bCs/>
                <w:color w:val="000000"/>
                <w:sz w:val="18"/>
                <w:szCs w:val="18"/>
                <w:bdr w:val="none" w:sz="0" w:space="0" w:color="auto" w:frame="1"/>
                <w:lang w:eastAsia="hr-HR"/>
              </w:rPr>
              <w:t>Rbr</w:t>
            </w:r>
            <w:proofErr w:type="spellEnd"/>
            <w:r w:rsidRPr="005B32C9">
              <w:rPr>
                <w:rFonts w:ascii="Arial" w:eastAsia="Times New Roman" w:hAnsi="Arial" w:cs="Arial"/>
                <w:b/>
                <w:bCs/>
                <w:color w:val="000000"/>
                <w:sz w:val="18"/>
                <w:szCs w:val="18"/>
                <w:bdr w:val="none" w:sz="0" w:space="0" w:color="auto" w:frame="1"/>
                <w:lang w:eastAsia="hr-HR"/>
              </w:rPr>
              <w:t>.</w:t>
            </w:r>
          </w:p>
        </w:tc>
        <w:tc>
          <w:tcPr>
            <w:tcW w:w="5475" w:type="dxa"/>
            <w:gridSpan w:val="6"/>
            <w:tcBorders>
              <w:top w:val="single" w:sz="6" w:space="0" w:color="000000"/>
              <w:left w:val="nil"/>
              <w:bottom w:val="double" w:sz="6" w:space="0" w:color="000000"/>
              <w:right w:val="single" w:sz="6" w:space="0" w:color="000000"/>
            </w:tcBorders>
            <w:shd w:val="clear" w:color="auto" w:fill="auto"/>
            <w:tcMar>
              <w:top w:w="30" w:type="dxa"/>
              <w:left w:w="30" w:type="dxa"/>
              <w:bottom w:w="30" w:type="dxa"/>
              <w:right w:w="30" w:type="dxa"/>
            </w:tcMar>
            <w:vAlign w:val="center"/>
            <w:hideMark/>
          </w:tcPr>
          <w:p w14:paraId="7F366184"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Sadržaj upisa</w:t>
            </w:r>
          </w:p>
        </w:tc>
        <w:tc>
          <w:tcPr>
            <w:tcW w:w="1200" w:type="dxa"/>
            <w:gridSpan w:val="3"/>
            <w:tcBorders>
              <w:top w:val="single" w:sz="6" w:space="0" w:color="000000"/>
              <w:left w:val="nil"/>
              <w:bottom w:val="double" w:sz="6" w:space="0" w:color="000000"/>
              <w:right w:val="single" w:sz="6" w:space="0" w:color="000000"/>
            </w:tcBorders>
            <w:shd w:val="clear" w:color="auto" w:fill="auto"/>
            <w:tcMar>
              <w:top w:w="30" w:type="dxa"/>
              <w:left w:w="30" w:type="dxa"/>
              <w:bottom w:w="30" w:type="dxa"/>
              <w:right w:w="30" w:type="dxa"/>
            </w:tcMar>
            <w:vAlign w:val="center"/>
            <w:hideMark/>
          </w:tcPr>
          <w:p w14:paraId="64480C6C"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Iznos</w:t>
            </w:r>
          </w:p>
        </w:tc>
        <w:tc>
          <w:tcPr>
            <w:tcW w:w="1200" w:type="dxa"/>
            <w:gridSpan w:val="3"/>
            <w:tcBorders>
              <w:top w:val="single" w:sz="6" w:space="0" w:color="000000"/>
              <w:left w:val="nil"/>
              <w:bottom w:val="double" w:sz="6" w:space="0" w:color="000000"/>
              <w:right w:val="single" w:sz="6" w:space="0" w:color="000000"/>
            </w:tcBorders>
            <w:shd w:val="clear" w:color="auto" w:fill="auto"/>
            <w:tcMar>
              <w:top w:w="30" w:type="dxa"/>
              <w:left w:w="30" w:type="dxa"/>
              <w:bottom w:w="30" w:type="dxa"/>
              <w:right w:w="30" w:type="dxa"/>
            </w:tcMar>
            <w:vAlign w:val="center"/>
            <w:hideMark/>
          </w:tcPr>
          <w:p w14:paraId="3B1174A9"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Primjedba</w:t>
            </w:r>
          </w:p>
        </w:tc>
        <w:tc>
          <w:tcPr>
            <w:tcW w:w="300" w:type="dxa"/>
            <w:tcBorders>
              <w:top w:val="nil"/>
              <w:left w:val="nil"/>
              <w:bottom w:val="nil"/>
              <w:right w:val="nil"/>
            </w:tcBorders>
            <w:shd w:val="clear" w:color="auto" w:fill="auto"/>
            <w:hideMark/>
          </w:tcPr>
          <w:p w14:paraId="27B540AD"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3A635719" w14:textId="77777777" w:rsidTr="00F3012A">
        <w:trPr>
          <w:trHeight w:val="270"/>
        </w:trPr>
        <w:tc>
          <w:tcPr>
            <w:tcW w:w="300" w:type="dxa"/>
            <w:tcBorders>
              <w:top w:val="nil"/>
              <w:left w:val="nil"/>
              <w:bottom w:val="nil"/>
              <w:right w:val="nil"/>
            </w:tcBorders>
            <w:shd w:val="clear" w:color="auto" w:fill="auto"/>
            <w:hideMark/>
          </w:tcPr>
          <w:p w14:paraId="75253725"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2FC174F6"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1.</w:t>
            </w:r>
          </w:p>
        </w:tc>
        <w:tc>
          <w:tcPr>
            <w:tcW w:w="300" w:type="dxa"/>
            <w:tcBorders>
              <w:top w:val="nil"/>
              <w:left w:val="nil"/>
              <w:bottom w:val="nil"/>
              <w:right w:val="nil"/>
            </w:tcBorders>
            <w:shd w:val="clear" w:color="auto" w:fill="auto"/>
            <w:hideMark/>
          </w:tcPr>
          <w:p w14:paraId="2BB0D836"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5B37BA1D" w14:textId="77777777" w:rsidTr="00F3012A">
        <w:trPr>
          <w:trHeight w:val="1080"/>
        </w:trPr>
        <w:tc>
          <w:tcPr>
            <w:tcW w:w="300" w:type="dxa"/>
            <w:tcBorders>
              <w:top w:val="nil"/>
              <w:left w:val="nil"/>
              <w:bottom w:val="nil"/>
              <w:right w:val="nil"/>
            </w:tcBorders>
            <w:shd w:val="clear" w:color="auto" w:fill="auto"/>
            <w:hideMark/>
          </w:tcPr>
          <w:p w14:paraId="10113EDD"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450" w:type="dxa"/>
            <w:tcBorders>
              <w:top w:val="nil"/>
              <w:left w:val="single" w:sz="6" w:space="0" w:color="000000"/>
              <w:bottom w:val="nil"/>
              <w:right w:val="nil"/>
            </w:tcBorders>
            <w:shd w:val="clear" w:color="auto" w:fill="auto"/>
            <w:tcMar>
              <w:top w:w="30" w:type="dxa"/>
              <w:left w:w="30" w:type="dxa"/>
              <w:bottom w:w="30" w:type="dxa"/>
              <w:right w:w="30" w:type="dxa"/>
            </w:tcMar>
            <w:hideMark/>
          </w:tcPr>
          <w:p w14:paraId="00A56387"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1.1</w:t>
            </w:r>
          </w:p>
        </w:tc>
        <w:tc>
          <w:tcPr>
            <w:tcW w:w="5475" w:type="dxa"/>
            <w:gridSpan w:val="6"/>
            <w:tcBorders>
              <w:top w:val="nil"/>
              <w:left w:val="nil"/>
              <w:bottom w:val="nil"/>
              <w:right w:val="nil"/>
            </w:tcBorders>
            <w:shd w:val="clear" w:color="auto" w:fill="auto"/>
            <w:tcMar>
              <w:top w:w="30" w:type="dxa"/>
              <w:left w:w="30" w:type="dxa"/>
              <w:bottom w:w="30" w:type="dxa"/>
              <w:right w:w="30" w:type="dxa"/>
            </w:tcMar>
            <w:hideMark/>
          </w:tcPr>
          <w:p w14:paraId="63E7F135"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Zaprimljeno 30.03.2018.g. pod brojem Z-7577/2018</w:t>
            </w:r>
            <w:r w:rsidRPr="005B32C9">
              <w:rPr>
                <w:rFonts w:ascii="Arial" w:eastAsia="Times New Roman" w:hAnsi="Arial" w:cs="Arial"/>
                <w:color w:val="000000"/>
                <w:sz w:val="18"/>
                <w:szCs w:val="18"/>
                <w:bdr w:val="none" w:sz="0" w:space="0" w:color="auto" w:frame="1"/>
                <w:lang w:eastAsia="hr-HR"/>
              </w:rPr>
              <w:br/>
            </w:r>
            <w:r w:rsidRPr="005B32C9">
              <w:rPr>
                <w:rFonts w:ascii="Arial" w:eastAsia="Times New Roman" w:hAnsi="Arial" w:cs="Arial"/>
                <w:color w:val="000000"/>
                <w:sz w:val="18"/>
                <w:szCs w:val="18"/>
                <w:bdr w:val="none" w:sz="0" w:space="0" w:color="auto" w:frame="1"/>
                <w:lang w:eastAsia="hr-HR"/>
              </w:rPr>
              <w:br/>
              <w:t xml:space="preserve">ZABILJEŽBA, OVRHA, RJEŠENJE JAVNOG BILJEŽNIKA SUZANE HRABRA IZ ZADRA, POD POSL. BROJEM: OVRV-112/2018 13.02.2018, utvrđenjem vrijednosti nekretnine, njezinom prodajom i namirenjem ovrhovoditelja </w:t>
            </w:r>
            <w:proofErr w:type="spellStart"/>
            <w:r w:rsidRPr="005B32C9">
              <w:rPr>
                <w:rFonts w:ascii="Arial" w:eastAsia="Times New Roman" w:hAnsi="Arial" w:cs="Arial"/>
                <w:color w:val="000000"/>
                <w:sz w:val="18"/>
                <w:szCs w:val="18"/>
                <w:bdr w:val="none" w:sz="0" w:space="0" w:color="auto" w:frame="1"/>
                <w:lang w:eastAsia="hr-HR"/>
              </w:rPr>
              <w:t>Vencia</w:t>
            </w:r>
            <w:proofErr w:type="spellEnd"/>
            <w:r w:rsidRPr="005B32C9">
              <w:rPr>
                <w:rFonts w:ascii="Arial" w:eastAsia="Times New Roman" w:hAnsi="Arial" w:cs="Arial"/>
                <w:color w:val="000000"/>
                <w:sz w:val="18"/>
                <w:szCs w:val="18"/>
                <w:bdr w:val="none" w:sz="0" w:space="0" w:color="auto" w:frame="1"/>
                <w:lang w:eastAsia="hr-HR"/>
              </w:rPr>
              <w:t xml:space="preserve"> Medića, OIB: 47050621802.</w:t>
            </w:r>
          </w:p>
        </w:tc>
        <w:tc>
          <w:tcPr>
            <w:tcW w:w="1200" w:type="dxa"/>
            <w:gridSpan w:val="3"/>
            <w:tcBorders>
              <w:top w:val="nil"/>
              <w:left w:val="nil"/>
              <w:bottom w:val="nil"/>
              <w:right w:val="nil"/>
            </w:tcBorders>
            <w:shd w:val="clear" w:color="auto" w:fill="auto"/>
            <w:tcMar>
              <w:top w:w="30" w:type="dxa"/>
              <w:left w:w="30" w:type="dxa"/>
              <w:bottom w:w="30" w:type="dxa"/>
              <w:right w:w="30" w:type="dxa"/>
            </w:tcMar>
            <w:hideMark/>
          </w:tcPr>
          <w:p w14:paraId="541D5CD0"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c>
          <w:tcPr>
            <w:tcW w:w="1200" w:type="dxa"/>
            <w:gridSpan w:val="3"/>
            <w:tcBorders>
              <w:top w:val="nil"/>
              <w:left w:val="nil"/>
              <w:bottom w:val="nil"/>
              <w:right w:val="single" w:sz="6" w:space="0" w:color="000000"/>
            </w:tcBorders>
            <w:shd w:val="clear" w:color="auto" w:fill="auto"/>
            <w:tcMar>
              <w:top w:w="30" w:type="dxa"/>
              <w:left w:w="30" w:type="dxa"/>
              <w:bottom w:w="30" w:type="dxa"/>
              <w:right w:w="30" w:type="dxa"/>
            </w:tcMar>
            <w:hideMark/>
          </w:tcPr>
          <w:p w14:paraId="057E85B6"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61DC4B0A"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3ACA352A" w14:textId="77777777" w:rsidTr="00F3012A">
        <w:trPr>
          <w:trHeight w:val="15"/>
        </w:trPr>
        <w:tc>
          <w:tcPr>
            <w:tcW w:w="300" w:type="dxa"/>
            <w:tcBorders>
              <w:top w:val="nil"/>
              <w:left w:val="nil"/>
              <w:bottom w:val="nil"/>
              <w:right w:val="nil"/>
            </w:tcBorders>
            <w:shd w:val="clear" w:color="auto" w:fill="auto"/>
            <w:hideMark/>
          </w:tcPr>
          <w:p w14:paraId="03EBD191"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single" w:sz="6" w:space="0" w:color="000000"/>
              <w:bottom w:val="single" w:sz="6" w:space="0" w:color="000000"/>
              <w:right w:val="single" w:sz="6" w:space="0" w:color="000000"/>
            </w:tcBorders>
            <w:shd w:val="clear" w:color="auto" w:fill="auto"/>
            <w:hideMark/>
          </w:tcPr>
          <w:p w14:paraId="08D351CA"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2DF56902"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18AD8B7E" w14:textId="77777777" w:rsidTr="00F3012A">
        <w:trPr>
          <w:trHeight w:val="270"/>
        </w:trPr>
        <w:tc>
          <w:tcPr>
            <w:tcW w:w="300" w:type="dxa"/>
            <w:tcBorders>
              <w:top w:val="nil"/>
              <w:left w:val="nil"/>
              <w:bottom w:val="nil"/>
              <w:right w:val="nil"/>
            </w:tcBorders>
            <w:shd w:val="clear" w:color="auto" w:fill="auto"/>
            <w:hideMark/>
          </w:tcPr>
          <w:p w14:paraId="7A665203"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4265416A"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3.</w:t>
            </w:r>
          </w:p>
        </w:tc>
        <w:tc>
          <w:tcPr>
            <w:tcW w:w="300" w:type="dxa"/>
            <w:tcBorders>
              <w:top w:val="nil"/>
              <w:left w:val="nil"/>
              <w:bottom w:val="nil"/>
              <w:right w:val="nil"/>
            </w:tcBorders>
            <w:shd w:val="clear" w:color="auto" w:fill="auto"/>
            <w:hideMark/>
          </w:tcPr>
          <w:p w14:paraId="418B50F5"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44EA57D2" w14:textId="77777777" w:rsidTr="00F3012A">
        <w:trPr>
          <w:trHeight w:val="1260"/>
        </w:trPr>
        <w:tc>
          <w:tcPr>
            <w:tcW w:w="300" w:type="dxa"/>
            <w:tcBorders>
              <w:top w:val="nil"/>
              <w:left w:val="nil"/>
              <w:bottom w:val="nil"/>
              <w:right w:val="nil"/>
            </w:tcBorders>
            <w:shd w:val="clear" w:color="auto" w:fill="auto"/>
            <w:hideMark/>
          </w:tcPr>
          <w:p w14:paraId="54CD14FF"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450" w:type="dxa"/>
            <w:tcBorders>
              <w:top w:val="nil"/>
              <w:left w:val="single" w:sz="6" w:space="0" w:color="000000"/>
              <w:bottom w:val="nil"/>
              <w:right w:val="nil"/>
            </w:tcBorders>
            <w:shd w:val="clear" w:color="auto" w:fill="auto"/>
            <w:tcMar>
              <w:top w:w="30" w:type="dxa"/>
              <w:left w:w="30" w:type="dxa"/>
              <w:bottom w:w="30" w:type="dxa"/>
              <w:right w:w="30" w:type="dxa"/>
            </w:tcMar>
            <w:hideMark/>
          </w:tcPr>
          <w:p w14:paraId="5AAB6BA1"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3.1</w:t>
            </w:r>
          </w:p>
        </w:tc>
        <w:tc>
          <w:tcPr>
            <w:tcW w:w="5475" w:type="dxa"/>
            <w:gridSpan w:val="6"/>
            <w:tcBorders>
              <w:top w:val="nil"/>
              <w:left w:val="nil"/>
              <w:bottom w:val="nil"/>
              <w:right w:val="nil"/>
            </w:tcBorders>
            <w:shd w:val="clear" w:color="auto" w:fill="auto"/>
            <w:tcMar>
              <w:top w:w="30" w:type="dxa"/>
              <w:left w:w="30" w:type="dxa"/>
              <w:bottom w:w="30" w:type="dxa"/>
              <w:right w:w="30" w:type="dxa"/>
            </w:tcMar>
            <w:hideMark/>
          </w:tcPr>
          <w:p w14:paraId="7D4CD607"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Zaprimljeno 16.07.2019.g. pod brojem Z-16598/2019</w:t>
            </w:r>
            <w:r w:rsidRPr="005B32C9">
              <w:rPr>
                <w:rFonts w:ascii="Arial" w:eastAsia="Times New Roman" w:hAnsi="Arial" w:cs="Arial"/>
                <w:color w:val="000000"/>
                <w:sz w:val="18"/>
                <w:szCs w:val="18"/>
                <w:bdr w:val="none" w:sz="0" w:space="0" w:color="auto" w:frame="1"/>
                <w:lang w:eastAsia="hr-HR"/>
              </w:rPr>
              <w:br/>
            </w:r>
            <w:r w:rsidRPr="005B32C9">
              <w:rPr>
                <w:rFonts w:ascii="Arial" w:eastAsia="Times New Roman" w:hAnsi="Arial" w:cs="Arial"/>
                <w:color w:val="000000"/>
                <w:sz w:val="18"/>
                <w:szCs w:val="18"/>
                <w:bdr w:val="none" w:sz="0" w:space="0" w:color="auto" w:frame="1"/>
                <w:lang w:eastAsia="hr-HR"/>
              </w:rPr>
              <w:br/>
              <w:t xml:space="preserve">ZABILJEŽBA, POKRETANJE POSTUPKA, RJEŠENJE TRGOVAČKOG SUDA U ZADRU POD POSL.BR. 2 ST-322/2018-54 12.07.2019, Z a b i l j e ž b a Rješenja Trgovačkog suda u Zadru pod poslovnim brojem 2 St-322/2018-54 od 12.srpnja 2019.g.,o prodaji nekretnina stečajnog dužnika VIGENS INVEST d.o.o. u stečaju, </w:t>
            </w:r>
            <w:proofErr w:type="spellStart"/>
            <w:r w:rsidRPr="005B32C9">
              <w:rPr>
                <w:rFonts w:ascii="Arial" w:eastAsia="Times New Roman" w:hAnsi="Arial" w:cs="Arial"/>
                <w:color w:val="000000"/>
                <w:sz w:val="18"/>
                <w:szCs w:val="18"/>
                <w:bdr w:val="none" w:sz="0" w:space="0" w:color="auto" w:frame="1"/>
                <w:lang w:eastAsia="hr-HR"/>
              </w:rPr>
              <w:t>Kožino</w:t>
            </w:r>
            <w:proofErr w:type="spellEnd"/>
            <w:r w:rsidRPr="005B32C9">
              <w:rPr>
                <w:rFonts w:ascii="Arial" w:eastAsia="Times New Roman" w:hAnsi="Arial" w:cs="Arial"/>
                <w:color w:val="000000"/>
                <w:sz w:val="18"/>
                <w:szCs w:val="18"/>
                <w:bdr w:val="none" w:sz="0" w:space="0" w:color="auto" w:frame="1"/>
                <w:lang w:eastAsia="hr-HR"/>
              </w:rPr>
              <w:t xml:space="preserve">, Put </w:t>
            </w:r>
            <w:proofErr w:type="spellStart"/>
            <w:r w:rsidRPr="005B32C9">
              <w:rPr>
                <w:rFonts w:ascii="Arial" w:eastAsia="Times New Roman" w:hAnsi="Arial" w:cs="Arial"/>
                <w:color w:val="000000"/>
                <w:sz w:val="18"/>
                <w:szCs w:val="18"/>
                <w:bdr w:val="none" w:sz="0" w:space="0" w:color="auto" w:frame="1"/>
                <w:lang w:eastAsia="hr-HR"/>
              </w:rPr>
              <w:t>Sv.Bartula</w:t>
            </w:r>
            <w:proofErr w:type="spellEnd"/>
            <w:r w:rsidRPr="005B32C9">
              <w:rPr>
                <w:rFonts w:ascii="Arial" w:eastAsia="Times New Roman" w:hAnsi="Arial" w:cs="Arial"/>
                <w:color w:val="000000"/>
                <w:sz w:val="18"/>
                <w:szCs w:val="18"/>
                <w:bdr w:val="none" w:sz="0" w:space="0" w:color="auto" w:frame="1"/>
                <w:lang w:eastAsia="hr-HR"/>
              </w:rPr>
              <w:t xml:space="preserve"> 37, OIB: 43322389571.</w:t>
            </w:r>
          </w:p>
        </w:tc>
        <w:tc>
          <w:tcPr>
            <w:tcW w:w="1200" w:type="dxa"/>
            <w:gridSpan w:val="3"/>
            <w:tcBorders>
              <w:top w:val="nil"/>
              <w:left w:val="nil"/>
              <w:bottom w:val="nil"/>
              <w:right w:val="nil"/>
            </w:tcBorders>
            <w:shd w:val="clear" w:color="auto" w:fill="auto"/>
            <w:tcMar>
              <w:top w:w="30" w:type="dxa"/>
              <w:left w:w="30" w:type="dxa"/>
              <w:bottom w:w="30" w:type="dxa"/>
              <w:right w:w="30" w:type="dxa"/>
            </w:tcMar>
            <w:hideMark/>
          </w:tcPr>
          <w:p w14:paraId="07BBC2E2"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c>
          <w:tcPr>
            <w:tcW w:w="1200" w:type="dxa"/>
            <w:gridSpan w:val="3"/>
            <w:tcBorders>
              <w:top w:val="nil"/>
              <w:left w:val="nil"/>
              <w:bottom w:val="nil"/>
              <w:right w:val="single" w:sz="6" w:space="0" w:color="000000"/>
            </w:tcBorders>
            <w:shd w:val="clear" w:color="auto" w:fill="auto"/>
            <w:tcMar>
              <w:top w:w="30" w:type="dxa"/>
              <w:left w:w="30" w:type="dxa"/>
              <w:bottom w:w="30" w:type="dxa"/>
              <w:right w:w="30" w:type="dxa"/>
            </w:tcMar>
            <w:hideMark/>
          </w:tcPr>
          <w:p w14:paraId="493000CA"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519B110F"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13273355" w14:textId="77777777" w:rsidTr="00F3012A">
        <w:trPr>
          <w:trHeight w:val="15"/>
        </w:trPr>
        <w:tc>
          <w:tcPr>
            <w:tcW w:w="300" w:type="dxa"/>
            <w:tcBorders>
              <w:top w:val="nil"/>
              <w:left w:val="nil"/>
              <w:bottom w:val="nil"/>
              <w:right w:val="nil"/>
            </w:tcBorders>
            <w:shd w:val="clear" w:color="auto" w:fill="auto"/>
            <w:hideMark/>
          </w:tcPr>
          <w:p w14:paraId="6D37F84A"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single" w:sz="6" w:space="0" w:color="000000"/>
              <w:bottom w:val="single" w:sz="6" w:space="0" w:color="000000"/>
              <w:right w:val="single" w:sz="6" w:space="0" w:color="000000"/>
            </w:tcBorders>
            <w:shd w:val="clear" w:color="auto" w:fill="auto"/>
            <w:hideMark/>
          </w:tcPr>
          <w:p w14:paraId="173D2965"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2069BA92"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63B9B88F" w14:textId="77777777" w:rsidTr="00F3012A">
        <w:trPr>
          <w:trHeight w:val="270"/>
        </w:trPr>
        <w:tc>
          <w:tcPr>
            <w:tcW w:w="300" w:type="dxa"/>
            <w:tcBorders>
              <w:top w:val="nil"/>
              <w:left w:val="nil"/>
              <w:bottom w:val="nil"/>
              <w:right w:val="nil"/>
            </w:tcBorders>
            <w:shd w:val="clear" w:color="auto" w:fill="auto"/>
            <w:hideMark/>
          </w:tcPr>
          <w:p w14:paraId="61E8F182"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4085F9D1"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4.</w:t>
            </w:r>
          </w:p>
        </w:tc>
        <w:tc>
          <w:tcPr>
            <w:tcW w:w="300" w:type="dxa"/>
            <w:tcBorders>
              <w:top w:val="nil"/>
              <w:left w:val="nil"/>
              <w:bottom w:val="nil"/>
              <w:right w:val="nil"/>
            </w:tcBorders>
            <w:shd w:val="clear" w:color="auto" w:fill="auto"/>
            <w:hideMark/>
          </w:tcPr>
          <w:p w14:paraId="6ECDAED9"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178881FE" w14:textId="77777777" w:rsidTr="00F3012A">
        <w:trPr>
          <w:trHeight w:val="1080"/>
        </w:trPr>
        <w:tc>
          <w:tcPr>
            <w:tcW w:w="300" w:type="dxa"/>
            <w:tcBorders>
              <w:top w:val="nil"/>
              <w:left w:val="nil"/>
              <w:bottom w:val="nil"/>
              <w:right w:val="nil"/>
            </w:tcBorders>
            <w:shd w:val="clear" w:color="auto" w:fill="auto"/>
            <w:hideMark/>
          </w:tcPr>
          <w:p w14:paraId="66EA3E5B"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450" w:type="dxa"/>
            <w:tcBorders>
              <w:top w:val="nil"/>
              <w:left w:val="single" w:sz="6" w:space="0" w:color="000000"/>
              <w:bottom w:val="nil"/>
              <w:right w:val="nil"/>
            </w:tcBorders>
            <w:shd w:val="clear" w:color="auto" w:fill="auto"/>
            <w:tcMar>
              <w:top w:w="30" w:type="dxa"/>
              <w:left w:w="30" w:type="dxa"/>
              <w:bottom w:w="30" w:type="dxa"/>
              <w:right w:w="30" w:type="dxa"/>
            </w:tcMar>
            <w:hideMark/>
          </w:tcPr>
          <w:p w14:paraId="4367254A"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4.1</w:t>
            </w:r>
          </w:p>
        </w:tc>
        <w:tc>
          <w:tcPr>
            <w:tcW w:w="5475" w:type="dxa"/>
            <w:gridSpan w:val="6"/>
            <w:tcBorders>
              <w:top w:val="nil"/>
              <w:left w:val="nil"/>
              <w:bottom w:val="nil"/>
              <w:right w:val="nil"/>
            </w:tcBorders>
            <w:shd w:val="clear" w:color="auto" w:fill="auto"/>
            <w:tcMar>
              <w:top w:w="30" w:type="dxa"/>
              <w:left w:w="30" w:type="dxa"/>
              <w:bottom w:w="30" w:type="dxa"/>
              <w:right w:w="30" w:type="dxa"/>
            </w:tcMar>
            <w:hideMark/>
          </w:tcPr>
          <w:p w14:paraId="670E67DD"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Zaprimljeno 27.10.2020.g. pod brojem Z-24888/2020</w:t>
            </w:r>
            <w:r w:rsidRPr="005B32C9">
              <w:rPr>
                <w:rFonts w:ascii="Arial" w:eastAsia="Times New Roman" w:hAnsi="Arial" w:cs="Arial"/>
                <w:color w:val="000000"/>
                <w:sz w:val="18"/>
                <w:szCs w:val="18"/>
                <w:bdr w:val="none" w:sz="0" w:space="0" w:color="auto" w:frame="1"/>
                <w:lang w:eastAsia="hr-HR"/>
              </w:rPr>
              <w:br/>
            </w:r>
            <w:r w:rsidRPr="005B32C9">
              <w:rPr>
                <w:rFonts w:ascii="Arial" w:eastAsia="Times New Roman" w:hAnsi="Arial" w:cs="Arial"/>
                <w:color w:val="000000"/>
                <w:sz w:val="18"/>
                <w:szCs w:val="18"/>
                <w:bdr w:val="none" w:sz="0" w:space="0" w:color="auto" w:frame="1"/>
                <w:lang w:eastAsia="hr-HR"/>
              </w:rPr>
              <w:br/>
              <w:t xml:space="preserve">ZABILJEŽBA, ODBAČENOG PRIGOVORA, RJEŠENJE O ODBACIVANJU PRIGOVORA POSL.BR. Z 24888/20 ( NA Z 16598/19) 26.05.2021, </w:t>
            </w:r>
            <w:proofErr w:type="spellStart"/>
            <w:r w:rsidRPr="005B32C9">
              <w:rPr>
                <w:rFonts w:ascii="Arial" w:eastAsia="Times New Roman" w:hAnsi="Arial" w:cs="Arial"/>
                <w:color w:val="000000"/>
                <w:sz w:val="18"/>
                <w:szCs w:val="18"/>
                <w:bdr w:val="none" w:sz="0" w:space="0" w:color="auto" w:frame="1"/>
                <w:lang w:eastAsia="hr-HR"/>
              </w:rPr>
              <w:t>Zabilježuje</w:t>
            </w:r>
            <w:proofErr w:type="spellEnd"/>
            <w:r w:rsidRPr="005B32C9">
              <w:rPr>
                <w:rFonts w:ascii="Arial" w:eastAsia="Times New Roman" w:hAnsi="Arial" w:cs="Arial"/>
                <w:color w:val="000000"/>
                <w:sz w:val="18"/>
                <w:szCs w:val="18"/>
                <w:bdr w:val="none" w:sz="0" w:space="0" w:color="auto" w:frame="1"/>
                <w:lang w:eastAsia="hr-HR"/>
              </w:rPr>
              <w:t xml:space="preserve"> se odbačen prigovor </w:t>
            </w:r>
            <w:proofErr w:type="spellStart"/>
            <w:r w:rsidRPr="005B32C9">
              <w:rPr>
                <w:rFonts w:ascii="Arial" w:eastAsia="Times New Roman" w:hAnsi="Arial" w:cs="Arial"/>
                <w:color w:val="000000"/>
                <w:sz w:val="18"/>
                <w:szCs w:val="18"/>
                <w:bdr w:val="none" w:sz="0" w:space="0" w:color="auto" w:frame="1"/>
                <w:lang w:eastAsia="hr-HR"/>
              </w:rPr>
              <w:t>Vigens</w:t>
            </w:r>
            <w:proofErr w:type="spellEnd"/>
            <w:r w:rsidRPr="005B32C9">
              <w:rPr>
                <w:rFonts w:ascii="Arial" w:eastAsia="Times New Roman" w:hAnsi="Arial" w:cs="Arial"/>
                <w:color w:val="000000"/>
                <w:sz w:val="18"/>
                <w:szCs w:val="18"/>
                <w:bdr w:val="none" w:sz="0" w:space="0" w:color="auto" w:frame="1"/>
                <w:lang w:eastAsia="hr-HR"/>
              </w:rPr>
              <w:t xml:space="preserve"> </w:t>
            </w:r>
            <w:proofErr w:type="spellStart"/>
            <w:r w:rsidRPr="005B32C9">
              <w:rPr>
                <w:rFonts w:ascii="Arial" w:eastAsia="Times New Roman" w:hAnsi="Arial" w:cs="Arial"/>
                <w:color w:val="000000"/>
                <w:sz w:val="18"/>
                <w:szCs w:val="18"/>
                <w:bdr w:val="none" w:sz="0" w:space="0" w:color="auto" w:frame="1"/>
                <w:lang w:eastAsia="hr-HR"/>
              </w:rPr>
              <w:t>Invest</w:t>
            </w:r>
            <w:proofErr w:type="spellEnd"/>
            <w:r w:rsidRPr="005B32C9">
              <w:rPr>
                <w:rFonts w:ascii="Arial" w:eastAsia="Times New Roman" w:hAnsi="Arial" w:cs="Arial"/>
                <w:color w:val="000000"/>
                <w:sz w:val="18"/>
                <w:szCs w:val="18"/>
                <w:bdr w:val="none" w:sz="0" w:space="0" w:color="auto" w:frame="1"/>
                <w:lang w:eastAsia="hr-HR"/>
              </w:rPr>
              <w:t xml:space="preserve">-a., na rješenje ovog suda pod poslovnim </w:t>
            </w:r>
            <w:proofErr w:type="spellStart"/>
            <w:r w:rsidRPr="005B32C9">
              <w:rPr>
                <w:rFonts w:ascii="Arial" w:eastAsia="Times New Roman" w:hAnsi="Arial" w:cs="Arial"/>
                <w:color w:val="000000"/>
                <w:sz w:val="18"/>
                <w:szCs w:val="18"/>
                <w:bdr w:val="none" w:sz="0" w:space="0" w:color="auto" w:frame="1"/>
                <w:lang w:eastAsia="hr-HR"/>
              </w:rPr>
              <w:t>brojme</w:t>
            </w:r>
            <w:proofErr w:type="spellEnd"/>
            <w:r w:rsidRPr="005B32C9">
              <w:rPr>
                <w:rFonts w:ascii="Arial" w:eastAsia="Times New Roman" w:hAnsi="Arial" w:cs="Arial"/>
                <w:color w:val="000000"/>
                <w:sz w:val="18"/>
                <w:szCs w:val="18"/>
                <w:bdr w:val="none" w:sz="0" w:space="0" w:color="auto" w:frame="1"/>
                <w:lang w:eastAsia="hr-HR"/>
              </w:rPr>
              <w:t xml:space="preserve"> Z 16598/19.</w:t>
            </w:r>
          </w:p>
        </w:tc>
        <w:tc>
          <w:tcPr>
            <w:tcW w:w="1200" w:type="dxa"/>
            <w:gridSpan w:val="3"/>
            <w:tcBorders>
              <w:top w:val="nil"/>
              <w:left w:val="nil"/>
              <w:bottom w:val="nil"/>
              <w:right w:val="nil"/>
            </w:tcBorders>
            <w:shd w:val="clear" w:color="auto" w:fill="auto"/>
            <w:tcMar>
              <w:top w:w="30" w:type="dxa"/>
              <w:left w:w="30" w:type="dxa"/>
              <w:bottom w:w="30" w:type="dxa"/>
              <w:right w:w="30" w:type="dxa"/>
            </w:tcMar>
            <w:hideMark/>
          </w:tcPr>
          <w:p w14:paraId="2EB37D47"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c>
          <w:tcPr>
            <w:tcW w:w="1200" w:type="dxa"/>
            <w:gridSpan w:val="3"/>
            <w:tcBorders>
              <w:top w:val="nil"/>
              <w:left w:val="nil"/>
              <w:bottom w:val="nil"/>
              <w:right w:val="single" w:sz="6" w:space="0" w:color="000000"/>
            </w:tcBorders>
            <w:shd w:val="clear" w:color="auto" w:fill="auto"/>
            <w:tcMar>
              <w:top w:w="30" w:type="dxa"/>
              <w:left w:w="30" w:type="dxa"/>
              <w:bottom w:w="30" w:type="dxa"/>
              <w:right w:w="30" w:type="dxa"/>
            </w:tcMar>
            <w:hideMark/>
          </w:tcPr>
          <w:p w14:paraId="36D9C72A"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5BBA5CD7"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0E9FCD11" w14:textId="77777777" w:rsidTr="00F3012A">
        <w:trPr>
          <w:trHeight w:val="15"/>
        </w:trPr>
        <w:tc>
          <w:tcPr>
            <w:tcW w:w="300" w:type="dxa"/>
            <w:tcBorders>
              <w:top w:val="nil"/>
              <w:left w:val="nil"/>
              <w:bottom w:val="nil"/>
              <w:right w:val="nil"/>
            </w:tcBorders>
            <w:shd w:val="clear" w:color="auto" w:fill="auto"/>
            <w:hideMark/>
          </w:tcPr>
          <w:p w14:paraId="6AEFB79A"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single" w:sz="6" w:space="0" w:color="000000"/>
              <w:bottom w:val="single" w:sz="6" w:space="0" w:color="000000"/>
              <w:right w:val="single" w:sz="6" w:space="0" w:color="000000"/>
            </w:tcBorders>
            <w:shd w:val="clear" w:color="auto" w:fill="auto"/>
            <w:hideMark/>
          </w:tcPr>
          <w:p w14:paraId="09636FFB"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46CBAC5A"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6846E59B" w14:textId="77777777" w:rsidTr="00F3012A">
        <w:trPr>
          <w:trHeight w:val="270"/>
        </w:trPr>
        <w:tc>
          <w:tcPr>
            <w:tcW w:w="300" w:type="dxa"/>
            <w:tcBorders>
              <w:top w:val="nil"/>
              <w:left w:val="nil"/>
              <w:bottom w:val="nil"/>
              <w:right w:val="nil"/>
            </w:tcBorders>
            <w:shd w:val="clear" w:color="auto" w:fill="auto"/>
            <w:hideMark/>
          </w:tcPr>
          <w:p w14:paraId="238ACCE2"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single" w:sz="6" w:space="0" w:color="000000"/>
              <w:bottom w:val="single" w:sz="6" w:space="0" w:color="000000"/>
              <w:right w:val="single" w:sz="6" w:space="0" w:color="000000"/>
            </w:tcBorders>
            <w:shd w:val="clear" w:color="auto" w:fill="auto"/>
            <w:tcMar>
              <w:top w:w="30" w:type="dxa"/>
              <w:left w:w="30" w:type="dxa"/>
              <w:bottom w:w="30" w:type="dxa"/>
              <w:right w:w="30" w:type="dxa"/>
            </w:tcMar>
            <w:vAlign w:val="center"/>
            <w:hideMark/>
          </w:tcPr>
          <w:p w14:paraId="1EE2CD6D"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t>5.</w:t>
            </w:r>
          </w:p>
        </w:tc>
        <w:tc>
          <w:tcPr>
            <w:tcW w:w="300" w:type="dxa"/>
            <w:tcBorders>
              <w:top w:val="nil"/>
              <w:left w:val="nil"/>
              <w:bottom w:val="nil"/>
              <w:right w:val="nil"/>
            </w:tcBorders>
            <w:shd w:val="clear" w:color="auto" w:fill="auto"/>
            <w:hideMark/>
          </w:tcPr>
          <w:p w14:paraId="7DEF8178"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r>
      <w:tr w:rsidR="00F3012A" w:rsidRPr="005B32C9" w14:paraId="64CD1A8D" w14:textId="77777777" w:rsidTr="00F3012A">
        <w:trPr>
          <w:trHeight w:val="1080"/>
        </w:trPr>
        <w:tc>
          <w:tcPr>
            <w:tcW w:w="300" w:type="dxa"/>
            <w:tcBorders>
              <w:top w:val="nil"/>
              <w:left w:val="nil"/>
              <w:bottom w:val="nil"/>
              <w:right w:val="nil"/>
            </w:tcBorders>
            <w:shd w:val="clear" w:color="auto" w:fill="auto"/>
            <w:hideMark/>
          </w:tcPr>
          <w:p w14:paraId="02E365D2"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450" w:type="dxa"/>
            <w:tcBorders>
              <w:top w:val="nil"/>
              <w:left w:val="single" w:sz="6" w:space="0" w:color="000000"/>
              <w:bottom w:val="nil"/>
              <w:right w:val="nil"/>
            </w:tcBorders>
            <w:shd w:val="clear" w:color="auto" w:fill="auto"/>
            <w:tcMar>
              <w:top w:w="30" w:type="dxa"/>
              <w:left w:w="30" w:type="dxa"/>
              <w:bottom w:w="30" w:type="dxa"/>
              <w:right w:w="30" w:type="dxa"/>
            </w:tcMar>
            <w:hideMark/>
          </w:tcPr>
          <w:p w14:paraId="68C5DC17" w14:textId="77777777" w:rsidR="00F3012A" w:rsidRPr="005B32C9" w:rsidRDefault="00F3012A" w:rsidP="00F3012A">
            <w:pPr>
              <w:spacing w:after="0" w:line="240" w:lineRule="auto"/>
              <w:jc w:val="center"/>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5.1</w:t>
            </w:r>
          </w:p>
        </w:tc>
        <w:tc>
          <w:tcPr>
            <w:tcW w:w="5475" w:type="dxa"/>
            <w:gridSpan w:val="6"/>
            <w:tcBorders>
              <w:top w:val="nil"/>
              <w:left w:val="nil"/>
              <w:bottom w:val="nil"/>
              <w:right w:val="nil"/>
            </w:tcBorders>
            <w:shd w:val="clear" w:color="auto" w:fill="auto"/>
            <w:tcMar>
              <w:top w:w="30" w:type="dxa"/>
              <w:left w:w="30" w:type="dxa"/>
              <w:bottom w:w="30" w:type="dxa"/>
              <w:right w:w="30" w:type="dxa"/>
            </w:tcMar>
            <w:hideMark/>
          </w:tcPr>
          <w:p w14:paraId="09993E0B"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color w:val="000000"/>
                <w:sz w:val="18"/>
                <w:szCs w:val="18"/>
                <w:bdr w:val="none" w:sz="0" w:space="0" w:color="auto" w:frame="1"/>
                <w:lang w:eastAsia="hr-HR"/>
              </w:rPr>
              <w:t>Zaprimljeno 07.06.2021.g. pod brojem Z-15220/2021</w:t>
            </w:r>
            <w:r w:rsidRPr="005B32C9">
              <w:rPr>
                <w:rFonts w:ascii="Arial" w:eastAsia="Times New Roman" w:hAnsi="Arial" w:cs="Arial"/>
                <w:color w:val="000000"/>
                <w:sz w:val="18"/>
                <w:szCs w:val="18"/>
                <w:bdr w:val="none" w:sz="0" w:space="0" w:color="auto" w:frame="1"/>
                <w:lang w:eastAsia="hr-HR"/>
              </w:rPr>
              <w:br/>
            </w:r>
            <w:r w:rsidRPr="005B32C9">
              <w:rPr>
                <w:rFonts w:ascii="Arial" w:eastAsia="Times New Roman" w:hAnsi="Arial" w:cs="Arial"/>
                <w:color w:val="000000"/>
                <w:sz w:val="18"/>
                <w:szCs w:val="18"/>
                <w:bdr w:val="none" w:sz="0" w:space="0" w:color="auto" w:frame="1"/>
                <w:lang w:eastAsia="hr-HR"/>
              </w:rPr>
              <w:br/>
              <w:t xml:space="preserve">ZABILJEŽBA, ŽALBA, Temeljem čl.148 ZZK-a., </w:t>
            </w:r>
            <w:proofErr w:type="spellStart"/>
            <w:r w:rsidRPr="005B32C9">
              <w:rPr>
                <w:rFonts w:ascii="Arial" w:eastAsia="Times New Roman" w:hAnsi="Arial" w:cs="Arial"/>
                <w:color w:val="000000"/>
                <w:sz w:val="18"/>
                <w:szCs w:val="18"/>
                <w:bdr w:val="none" w:sz="0" w:space="0" w:color="auto" w:frame="1"/>
                <w:lang w:eastAsia="hr-HR"/>
              </w:rPr>
              <w:t>zabilježuje</w:t>
            </w:r>
            <w:proofErr w:type="spellEnd"/>
            <w:r w:rsidRPr="005B32C9">
              <w:rPr>
                <w:rFonts w:ascii="Arial" w:eastAsia="Times New Roman" w:hAnsi="Arial" w:cs="Arial"/>
                <w:color w:val="000000"/>
                <w:sz w:val="18"/>
                <w:szCs w:val="18"/>
                <w:bdr w:val="none" w:sz="0" w:space="0" w:color="auto" w:frame="1"/>
                <w:lang w:eastAsia="hr-HR"/>
              </w:rPr>
              <w:t xml:space="preserve"> se žalba VIGENS INVEST d.o.o. za graditeljstvo i trgovinu u stečaju, OIB: 43322389571, PUT SV. BARTULA 37, KOŽINO, 23000 ZADAR na rješenje ovog suda pod poslovnim brojem Z 24888/20 ( Z 16598/19).</w:t>
            </w:r>
          </w:p>
        </w:tc>
        <w:tc>
          <w:tcPr>
            <w:tcW w:w="1200" w:type="dxa"/>
            <w:gridSpan w:val="3"/>
            <w:tcBorders>
              <w:top w:val="nil"/>
              <w:left w:val="nil"/>
              <w:bottom w:val="nil"/>
              <w:right w:val="nil"/>
            </w:tcBorders>
            <w:shd w:val="clear" w:color="auto" w:fill="auto"/>
            <w:tcMar>
              <w:top w:w="30" w:type="dxa"/>
              <w:left w:w="30" w:type="dxa"/>
              <w:bottom w:w="30" w:type="dxa"/>
              <w:right w:w="30" w:type="dxa"/>
            </w:tcMar>
            <w:hideMark/>
          </w:tcPr>
          <w:p w14:paraId="56EDF4C0" w14:textId="77777777" w:rsidR="00F3012A" w:rsidRPr="005B32C9" w:rsidRDefault="00F3012A" w:rsidP="00F3012A">
            <w:pPr>
              <w:spacing w:after="0" w:line="240" w:lineRule="auto"/>
              <w:rPr>
                <w:rFonts w:ascii="Arial" w:eastAsia="Times New Roman" w:hAnsi="Arial" w:cs="Arial"/>
                <w:color w:val="333333"/>
                <w:sz w:val="18"/>
                <w:szCs w:val="18"/>
                <w:lang w:eastAsia="hr-HR"/>
              </w:rPr>
            </w:pPr>
          </w:p>
        </w:tc>
        <w:tc>
          <w:tcPr>
            <w:tcW w:w="1200" w:type="dxa"/>
            <w:gridSpan w:val="3"/>
            <w:tcBorders>
              <w:top w:val="nil"/>
              <w:left w:val="nil"/>
              <w:bottom w:val="nil"/>
              <w:right w:val="single" w:sz="6" w:space="0" w:color="000000"/>
            </w:tcBorders>
            <w:shd w:val="clear" w:color="auto" w:fill="auto"/>
            <w:tcMar>
              <w:top w:w="30" w:type="dxa"/>
              <w:left w:w="30" w:type="dxa"/>
              <w:bottom w:w="30" w:type="dxa"/>
              <w:right w:w="30" w:type="dxa"/>
            </w:tcMar>
            <w:hideMark/>
          </w:tcPr>
          <w:p w14:paraId="01D351E8"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22F9D0D4"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3AD1DDBE" w14:textId="77777777" w:rsidTr="00F3012A">
        <w:trPr>
          <w:trHeight w:val="15"/>
        </w:trPr>
        <w:tc>
          <w:tcPr>
            <w:tcW w:w="300" w:type="dxa"/>
            <w:tcBorders>
              <w:top w:val="nil"/>
              <w:left w:val="nil"/>
              <w:bottom w:val="nil"/>
              <w:right w:val="nil"/>
            </w:tcBorders>
            <w:shd w:val="clear" w:color="auto" w:fill="auto"/>
            <w:hideMark/>
          </w:tcPr>
          <w:p w14:paraId="2B807348"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single" w:sz="6" w:space="0" w:color="000000"/>
              <w:bottom w:val="single" w:sz="6" w:space="0" w:color="000000"/>
              <w:right w:val="single" w:sz="6" w:space="0" w:color="000000"/>
            </w:tcBorders>
            <w:shd w:val="clear" w:color="auto" w:fill="auto"/>
            <w:hideMark/>
          </w:tcPr>
          <w:p w14:paraId="79D365BF"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300" w:type="dxa"/>
            <w:tcBorders>
              <w:top w:val="nil"/>
              <w:left w:val="nil"/>
              <w:bottom w:val="nil"/>
              <w:right w:val="nil"/>
            </w:tcBorders>
            <w:shd w:val="clear" w:color="auto" w:fill="auto"/>
            <w:hideMark/>
          </w:tcPr>
          <w:p w14:paraId="3DF3535D" w14:textId="77777777" w:rsidR="00F3012A" w:rsidRPr="005B32C9" w:rsidRDefault="00F3012A" w:rsidP="00F3012A">
            <w:pPr>
              <w:spacing w:after="0" w:line="240" w:lineRule="auto"/>
              <w:rPr>
                <w:rFonts w:ascii="Arial" w:eastAsia="Times New Roman" w:hAnsi="Arial" w:cs="Arial"/>
                <w:sz w:val="18"/>
                <w:szCs w:val="18"/>
                <w:lang w:eastAsia="hr-HR"/>
              </w:rPr>
            </w:pPr>
          </w:p>
        </w:tc>
      </w:tr>
      <w:tr w:rsidR="00F3012A" w:rsidRPr="005B32C9" w14:paraId="7B362055" w14:textId="77777777" w:rsidTr="00F3012A">
        <w:tc>
          <w:tcPr>
            <w:tcW w:w="300" w:type="dxa"/>
            <w:tcBorders>
              <w:top w:val="nil"/>
              <w:left w:val="nil"/>
              <w:bottom w:val="nil"/>
              <w:right w:val="nil"/>
            </w:tcBorders>
            <w:shd w:val="clear" w:color="auto" w:fill="auto"/>
            <w:hideMark/>
          </w:tcPr>
          <w:p w14:paraId="20349C64" w14:textId="77777777" w:rsidR="00F3012A" w:rsidRPr="005B32C9" w:rsidRDefault="00F3012A" w:rsidP="00F3012A">
            <w:pPr>
              <w:spacing w:after="0" w:line="240" w:lineRule="auto"/>
              <w:rPr>
                <w:rFonts w:ascii="Arial" w:eastAsia="Times New Roman" w:hAnsi="Arial" w:cs="Arial"/>
                <w:sz w:val="18"/>
                <w:szCs w:val="18"/>
                <w:lang w:eastAsia="hr-HR"/>
              </w:rPr>
            </w:pPr>
          </w:p>
        </w:tc>
        <w:tc>
          <w:tcPr>
            <w:tcW w:w="8325" w:type="dxa"/>
            <w:gridSpan w:val="13"/>
            <w:tcBorders>
              <w:top w:val="nil"/>
              <w:left w:val="nil"/>
              <w:bottom w:val="nil"/>
              <w:right w:val="nil"/>
            </w:tcBorders>
            <w:shd w:val="clear" w:color="auto" w:fill="auto"/>
            <w:tcMar>
              <w:top w:w="0" w:type="dxa"/>
              <w:left w:w="0" w:type="dxa"/>
              <w:bottom w:w="150" w:type="dxa"/>
              <w:right w:w="0" w:type="dxa"/>
            </w:tcMar>
            <w:hideMark/>
          </w:tcPr>
          <w:p w14:paraId="1D605E0E" w14:textId="77777777" w:rsidR="00F3012A" w:rsidRPr="005B32C9" w:rsidRDefault="00F3012A" w:rsidP="00F3012A">
            <w:pPr>
              <w:spacing w:after="0" w:line="240" w:lineRule="auto"/>
              <w:rPr>
                <w:rFonts w:ascii="Arial" w:eastAsia="Times New Roman" w:hAnsi="Arial" w:cs="Arial"/>
                <w:color w:val="333333"/>
                <w:sz w:val="18"/>
                <w:szCs w:val="18"/>
                <w:lang w:eastAsia="hr-HR"/>
              </w:rPr>
            </w:pPr>
            <w:r w:rsidRPr="005B32C9">
              <w:rPr>
                <w:rFonts w:ascii="Arial" w:eastAsia="Times New Roman" w:hAnsi="Arial" w:cs="Arial"/>
                <w:b/>
                <w:bCs/>
                <w:color w:val="000000"/>
                <w:sz w:val="18"/>
                <w:szCs w:val="18"/>
                <w:bdr w:val="none" w:sz="0" w:space="0" w:color="auto" w:frame="1"/>
                <w:lang w:eastAsia="hr-HR"/>
              </w:rPr>
              <w:br/>
              <w:t>Potvrđuje se da ovaj izvadak odgovara stanju zemljišne knjige na datum 27.06.2022.</w:t>
            </w:r>
            <w:r w:rsidRPr="005B32C9">
              <w:rPr>
                <w:rFonts w:ascii="Arial" w:eastAsia="Times New Roman" w:hAnsi="Arial" w:cs="Arial"/>
                <w:b/>
                <w:bCs/>
                <w:color w:val="000000"/>
                <w:sz w:val="18"/>
                <w:szCs w:val="18"/>
                <w:bdr w:val="none" w:sz="0" w:space="0" w:color="auto" w:frame="1"/>
                <w:lang w:eastAsia="hr-HR"/>
              </w:rPr>
              <w:br/>
            </w:r>
          </w:p>
        </w:tc>
        <w:tc>
          <w:tcPr>
            <w:tcW w:w="0" w:type="auto"/>
            <w:shd w:val="clear" w:color="auto" w:fill="FFFFFF"/>
            <w:vAlign w:val="center"/>
            <w:hideMark/>
          </w:tcPr>
          <w:p w14:paraId="1504FBA2" w14:textId="77777777" w:rsidR="00F3012A" w:rsidRPr="005B32C9" w:rsidRDefault="00F3012A" w:rsidP="00F3012A">
            <w:pPr>
              <w:spacing w:after="0" w:line="240" w:lineRule="auto"/>
              <w:rPr>
                <w:rFonts w:ascii="Arial" w:eastAsia="Times New Roman" w:hAnsi="Arial" w:cs="Arial"/>
                <w:sz w:val="18"/>
                <w:szCs w:val="18"/>
                <w:lang w:eastAsia="hr-HR"/>
              </w:rPr>
            </w:pPr>
          </w:p>
        </w:tc>
      </w:tr>
    </w:tbl>
    <w:p w14:paraId="66835CB4" w14:textId="77777777" w:rsidR="00B02CEB" w:rsidRDefault="00B02CEB" w:rsidP="00301570">
      <w:pPr>
        <w:spacing w:line="360" w:lineRule="auto"/>
        <w:jc w:val="both"/>
        <w:rPr>
          <w:rFonts w:ascii="Arial" w:hAnsi="Arial" w:cs="Arial"/>
          <w:sz w:val="24"/>
          <w:szCs w:val="24"/>
        </w:rPr>
      </w:pPr>
    </w:p>
    <w:p w14:paraId="58886119" w14:textId="77777777" w:rsidR="00DC31D2" w:rsidRPr="00E033C9" w:rsidRDefault="00DC31D2" w:rsidP="00301570">
      <w:pPr>
        <w:spacing w:line="360" w:lineRule="auto"/>
        <w:jc w:val="both"/>
        <w:rPr>
          <w:rFonts w:ascii="Arial" w:hAnsi="Arial" w:cs="Arial"/>
          <w:sz w:val="24"/>
          <w:szCs w:val="24"/>
        </w:rPr>
      </w:pPr>
      <w:r w:rsidRPr="00E033C9">
        <w:rPr>
          <w:rFonts w:ascii="Arial" w:hAnsi="Arial" w:cs="Arial"/>
          <w:sz w:val="24"/>
          <w:szCs w:val="24"/>
        </w:rPr>
        <w:t xml:space="preserve">Zabilježba spora koji je u tijeku pred Općinskim sudom u Zadru pod poslovnim br. P- 1688/2020 (P-2719/2015) u </w:t>
      </w:r>
      <w:r w:rsidR="00CA62E9" w:rsidRPr="00E033C9">
        <w:rPr>
          <w:rFonts w:ascii="Arial" w:hAnsi="Arial" w:cs="Arial"/>
          <w:sz w:val="24"/>
          <w:szCs w:val="24"/>
        </w:rPr>
        <w:t xml:space="preserve">pravnoj stvari tužitelja Dinke </w:t>
      </w:r>
      <w:proofErr w:type="spellStart"/>
      <w:r w:rsidR="00CA62E9" w:rsidRPr="00E033C9">
        <w:rPr>
          <w:rFonts w:ascii="Arial" w:hAnsi="Arial" w:cs="Arial"/>
          <w:sz w:val="24"/>
          <w:szCs w:val="24"/>
        </w:rPr>
        <w:t>R</w:t>
      </w:r>
      <w:r w:rsidRPr="00E033C9">
        <w:rPr>
          <w:rFonts w:ascii="Arial" w:hAnsi="Arial" w:cs="Arial"/>
          <w:sz w:val="24"/>
          <w:szCs w:val="24"/>
        </w:rPr>
        <w:t>afić</w:t>
      </w:r>
      <w:proofErr w:type="spellEnd"/>
      <w:r w:rsidRPr="00E033C9">
        <w:rPr>
          <w:rFonts w:ascii="Arial" w:hAnsi="Arial" w:cs="Arial"/>
          <w:sz w:val="24"/>
          <w:szCs w:val="24"/>
        </w:rPr>
        <w:t xml:space="preserve"> protiv tuženika </w:t>
      </w:r>
      <w:proofErr w:type="spellStart"/>
      <w:r w:rsidRPr="00E033C9">
        <w:rPr>
          <w:rFonts w:ascii="Arial" w:hAnsi="Arial" w:cs="Arial"/>
          <w:sz w:val="24"/>
          <w:szCs w:val="24"/>
        </w:rPr>
        <w:t>Vigens</w:t>
      </w:r>
      <w:proofErr w:type="spellEnd"/>
      <w:r w:rsidRPr="00E033C9">
        <w:rPr>
          <w:rFonts w:ascii="Arial" w:hAnsi="Arial" w:cs="Arial"/>
          <w:sz w:val="24"/>
          <w:szCs w:val="24"/>
        </w:rPr>
        <w:t xml:space="preserve"> </w:t>
      </w:r>
      <w:proofErr w:type="spellStart"/>
      <w:r w:rsidRPr="00E033C9">
        <w:rPr>
          <w:rFonts w:ascii="Arial" w:hAnsi="Arial" w:cs="Arial"/>
          <w:sz w:val="24"/>
          <w:szCs w:val="24"/>
        </w:rPr>
        <w:t>Invest</w:t>
      </w:r>
      <w:proofErr w:type="spellEnd"/>
      <w:r w:rsidRPr="00E033C9">
        <w:rPr>
          <w:rFonts w:ascii="Arial" w:hAnsi="Arial" w:cs="Arial"/>
          <w:sz w:val="24"/>
          <w:szCs w:val="24"/>
        </w:rPr>
        <w:t xml:space="preserve"> d.o.o. i dr. vodi se radi utvrđenja 1/6 prava vlasništva, na čest.br. 490/2.</w:t>
      </w:r>
      <w:r w:rsidR="00CA62E9" w:rsidRPr="00E033C9">
        <w:rPr>
          <w:rFonts w:ascii="Arial" w:hAnsi="Arial" w:cs="Arial"/>
          <w:sz w:val="24"/>
          <w:szCs w:val="24"/>
        </w:rPr>
        <w:t xml:space="preserve"> </w:t>
      </w:r>
      <w:proofErr w:type="spellStart"/>
      <w:r w:rsidR="00CA62E9" w:rsidRPr="00E033C9">
        <w:rPr>
          <w:rFonts w:ascii="Arial" w:hAnsi="Arial" w:cs="Arial"/>
          <w:sz w:val="24"/>
          <w:szCs w:val="24"/>
        </w:rPr>
        <w:t>zk.ul</w:t>
      </w:r>
      <w:proofErr w:type="spellEnd"/>
      <w:r w:rsidR="00CA62E9" w:rsidRPr="00E033C9">
        <w:rPr>
          <w:rFonts w:ascii="Arial" w:hAnsi="Arial" w:cs="Arial"/>
          <w:sz w:val="24"/>
          <w:szCs w:val="24"/>
        </w:rPr>
        <w:t>. 3660 k.o. Diklo</w:t>
      </w:r>
      <w:r w:rsidRPr="00E033C9">
        <w:rPr>
          <w:rFonts w:ascii="Arial" w:hAnsi="Arial" w:cs="Arial"/>
          <w:sz w:val="24"/>
          <w:szCs w:val="24"/>
        </w:rPr>
        <w:t xml:space="preserve"> i dr. </w:t>
      </w:r>
    </w:p>
    <w:p w14:paraId="0301D1A7" w14:textId="77777777" w:rsidR="00E033C9" w:rsidRDefault="00DC31D2" w:rsidP="00301570">
      <w:pPr>
        <w:spacing w:line="360" w:lineRule="auto"/>
        <w:jc w:val="both"/>
        <w:rPr>
          <w:rFonts w:ascii="Arial" w:hAnsi="Arial" w:cs="Arial"/>
          <w:sz w:val="24"/>
          <w:szCs w:val="24"/>
        </w:rPr>
      </w:pPr>
      <w:r w:rsidRPr="00E033C9">
        <w:rPr>
          <w:rFonts w:ascii="Arial" w:hAnsi="Arial" w:cs="Arial"/>
          <w:sz w:val="24"/>
          <w:szCs w:val="24"/>
        </w:rPr>
        <w:t>Predmet je</w:t>
      </w:r>
      <w:r w:rsidR="005042BA">
        <w:rPr>
          <w:rFonts w:ascii="Arial" w:hAnsi="Arial" w:cs="Arial"/>
          <w:sz w:val="24"/>
          <w:szCs w:val="24"/>
        </w:rPr>
        <w:t xml:space="preserve"> u žalbenom postupku ra</w:t>
      </w:r>
      <w:r w:rsidR="004439B4">
        <w:rPr>
          <w:rFonts w:ascii="Arial" w:hAnsi="Arial" w:cs="Arial"/>
          <w:sz w:val="24"/>
          <w:szCs w:val="24"/>
        </w:rPr>
        <w:t>di neosnovanosti tužbenog</w:t>
      </w:r>
      <w:r w:rsidR="004D64C4">
        <w:rPr>
          <w:rFonts w:ascii="Arial" w:hAnsi="Arial" w:cs="Arial"/>
          <w:sz w:val="24"/>
          <w:szCs w:val="24"/>
        </w:rPr>
        <w:t xml:space="preserve"> zahtjeva</w:t>
      </w:r>
      <w:r w:rsidR="00E033C9">
        <w:rPr>
          <w:rFonts w:ascii="Arial" w:hAnsi="Arial" w:cs="Arial"/>
          <w:sz w:val="24"/>
          <w:szCs w:val="24"/>
        </w:rPr>
        <w:t xml:space="preserve"> s obzirom da je navedena nekretnina kupljena kao isključivo i nesporno vlasništvo prodavatelja a što potvrđuju i zemljišno knjižni izvadci u vrijeme kupoprodaje. Iz navedenog razloga </w:t>
      </w:r>
      <w:r w:rsidR="004D64C4">
        <w:rPr>
          <w:rFonts w:ascii="Arial" w:hAnsi="Arial" w:cs="Arial"/>
          <w:sz w:val="24"/>
          <w:szCs w:val="24"/>
        </w:rPr>
        <w:t xml:space="preserve">se očekuje </w:t>
      </w:r>
      <w:r w:rsidR="004D64C4" w:rsidRPr="00A51897">
        <w:rPr>
          <w:rFonts w:ascii="Arial" w:hAnsi="Arial" w:cs="Arial"/>
          <w:sz w:val="24"/>
          <w:szCs w:val="24"/>
        </w:rPr>
        <w:t>da</w:t>
      </w:r>
      <w:r w:rsidR="004D64C4">
        <w:rPr>
          <w:rFonts w:ascii="Arial" w:hAnsi="Arial" w:cs="Arial"/>
          <w:sz w:val="24"/>
          <w:szCs w:val="24"/>
        </w:rPr>
        <w:t xml:space="preserve"> </w:t>
      </w:r>
      <w:r w:rsidR="00E033C9">
        <w:rPr>
          <w:rFonts w:ascii="Arial" w:hAnsi="Arial" w:cs="Arial"/>
          <w:sz w:val="24"/>
          <w:szCs w:val="24"/>
        </w:rPr>
        <w:t>žalbeni zahtjev po zakonu utvrđenom načelu po</w:t>
      </w:r>
      <w:r w:rsidR="004D64C4">
        <w:rPr>
          <w:rFonts w:ascii="Arial" w:hAnsi="Arial" w:cs="Arial"/>
          <w:sz w:val="24"/>
          <w:szCs w:val="24"/>
        </w:rPr>
        <w:t xml:space="preserve">vjerenja u zemljišne knjige bude </w:t>
      </w:r>
      <w:r w:rsidR="00E00734">
        <w:rPr>
          <w:rFonts w:ascii="Arial" w:hAnsi="Arial" w:cs="Arial"/>
          <w:sz w:val="24"/>
          <w:szCs w:val="24"/>
        </w:rPr>
        <w:t>usvoje</w:t>
      </w:r>
      <w:r w:rsidR="004D64C4">
        <w:rPr>
          <w:rFonts w:ascii="Arial" w:hAnsi="Arial" w:cs="Arial"/>
          <w:sz w:val="24"/>
          <w:szCs w:val="24"/>
        </w:rPr>
        <w:t>n kao opravdan, a tužiteljica bi</w:t>
      </w:r>
      <w:r w:rsidR="00E00734">
        <w:rPr>
          <w:rFonts w:ascii="Arial" w:hAnsi="Arial" w:cs="Arial"/>
          <w:sz w:val="24"/>
          <w:szCs w:val="24"/>
        </w:rPr>
        <w:t xml:space="preserve"> tužbeni postupak za  eventualno pravo prema pr</w:t>
      </w:r>
      <w:r w:rsidR="005042BA">
        <w:rPr>
          <w:rFonts w:ascii="Arial" w:hAnsi="Arial" w:cs="Arial"/>
          <w:sz w:val="24"/>
          <w:szCs w:val="24"/>
        </w:rPr>
        <w:t>ednicima</w:t>
      </w:r>
      <w:r w:rsidR="004D64C4">
        <w:rPr>
          <w:rFonts w:ascii="Arial" w:hAnsi="Arial" w:cs="Arial"/>
          <w:sz w:val="24"/>
          <w:szCs w:val="24"/>
        </w:rPr>
        <w:t xml:space="preserve"> tuženika mogla </w:t>
      </w:r>
      <w:r w:rsidR="00E00734">
        <w:rPr>
          <w:rFonts w:ascii="Arial" w:hAnsi="Arial" w:cs="Arial"/>
          <w:sz w:val="24"/>
          <w:szCs w:val="24"/>
        </w:rPr>
        <w:t>nastaviti za svoj račun isključivši navedenu nekretninu iz cjelokupnog tužbenog zahtjeva. U protivnom će tuženik os</w:t>
      </w:r>
      <w:r w:rsidR="004D64C4">
        <w:rPr>
          <w:rFonts w:ascii="Arial" w:hAnsi="Arial" w:cs="Arial"/>
          <w:sz w:val="24"/>
          <w:szCs w:val="24"/>
        </w:rPr>
        <w:t xml:space="preserve">tvariti pravo na naknadu </w:t>
      </w:r>
      <w:r w:rsidR="00E00734">
        <w:rPr>
          <w:rFonts w:ascii="Arial" w:hAnsi="Arial" w:cs="Arial"/>
          <w:sz w:val="24"/>
          <w:szCs w:val="24"/>
        </w:rPr>
        <w:t xml:space="preserve">troškova zbog neosnovanog potraživanja. </w:t>
      </w:r>
    </w:p>
    <w:p w14:paraId="77D4B7C6" w14:textId="77777777" w:rsidR="00DC31D2" w:rsidRPr="00C6368C" w:rsidRDefault="00DC31D2" w:rsidP="00301570">
      <w:pPr>
        <w:spacing w:line="360" w:lineRule="auto"/>
        <w:jc w:val="both"/>
        <w:rPr>
          <w:rFonts w:ascii="Arial" w:hAnsi="Arial" w:cs="Arial"/>
          <w:sz w:val="24"/>
          <w:szCs w:val="24"/>
        </w:rPr>
      </w:pPr>
    </w:p>
    <w:p w14:paraId="369B2B68" w14:textId="77777777" w:rsidR="00A13E64" w:rsidRDefault="00A13E64" w:rsidP="00301570">
      <w:pPr>
        <w:spacing w:line="360" w:lineRule="auto"/>
        <w:jc w:val="both"/>
        <w:rPr>
          <w:rFonts w:ascii="Arial" w:hAnsi="Arial" w:cs="Arial"/>
          <w:b/>
          <w:sz w:val="24"/>
          <w:szCs w:val="24"/>
        </w:rPr>
      </w:pPr>
    </w:p>
    <w:p w14:paraId="79DD04BA" w14:textId="77777777" w:rsidR="00AE0E5E" w:rsidRDefault="004C7A88" w:rsidP="00301570">
      <w:pPr>
        <w:spacing w:line="360" w:lineRule="auto"/>
        <w:jc w:val="both"/>
        <w:rPr>
          <w:rFonts w:ascii="Arial" w:hAnsi="Arial" w:cs="Arial"/>
          <w:b/>
          <w:sz w:val="24"/>
          <w:szCs w:val="24"/>
        </w:rPr>
      </w:pPr>
      <w:r w:rsidRPr="00C6368C">
        <w:rPr>
          <w:rFonts w:ascii="Arial" w:hAnsi="Arial" w:cs="Arial"/>
          <w:b/>
          <w:sz w:val="24"/>
          <w:szCs w:val="24"/>
        </w:rPr>
        <w:t>III VJEROVNICI</w:t>
      </w:r>
    </w:p>
    <w:p w14:paraId="2F0B4C82" w14:textId="77777777" w:rsidR="004D0D3B" w:rsidRPr="00C6368C" w:rsidRDefault="00AE0E5E" w:rsidP="00301570">
      <w:pPr>
        <w:spacing w:line="360" w:lineRule="auto"/>
        <w:jc w:val="both"/>
        <w:rPr>
          <w:rFonts w:ascii="Arial" w:hAnsi="Arial" w:cs="Arial"/>
          <w:sz w:val="24"/>
          <w:szCs w:val="24"/>
        </w:rPr>
      </w:pPr>
      <w:r w:rsidRPr="00C17910">
        <w:rPr>
          <w:rFonts w:ascii="Arial" w:hAnsi="Arial" w:cs="Arial"/>
          <w:b/>
          <w:i/>
          <w:sz w:val="24"/>
          <w:szCs w:val="24"/>
        </w:rPr>
        <w:lastRenderedPageBreak/>
        <w:t>Tražbine vjerovnika</w:t>
      </w:r>
      <w:r>
        <w:rPr>
          <w:rFonts w:ascii="Arial" w:hAnsi="Arial" w:cs="Arial"/>
          <w:sz w:val="24"/>
          <w:szCs w:val="24"/>
        </w:rPr>
        <w:t>:</w:t>
      </w:r>
    </w:p>
    <w:p w14:paraId="5F82D14B" w14:textId="77777777" w:rsidR="00C63AC0" w:rsidRDefault="00703D63" w:rsidP="00301570">
      <w:pPr>
        <w:spacing w:line="360" w:lineRule="auto"/>
        <w:jc w:val="both"/>
        <w:rPr>
          <w:rFonts w:ascii="Arial" w:hAnsi="Arial" w:cs="Arial"/>
          <w:b/>
          <w:sz w:val="24"/>
          <w:szCs w:val="24"/>
        </w:rPr>
      </w:pPr>
      <w:r>
        <w:rPr>
          <w:rFonts w:ascii="Arial" w:hAnsi="Arial" w:cs="Arial"/>
          <w:b/>
          <w:sz w:val="24"/>
          <w:szCs w:val="24"/>
        </w:rPr>
        <w:t>Stečajni v</w:t>
      </w:r>
      <w:r w:rsidR="00C63AC0" w:rsidRPr="00C6368C">
        <w:rPr>
          <w:rFonts w:ascii="Arial" w:hAnsi="Arial" w:cs="Arial"/>
          <w:b/>
          <w:sz w:val="24"/>
          <w:szCs w:val="24"/>
        </w:rPr>
        <w:t xml:space="preserve">jerovnici drugog višeg isplatnog reda: </w:t>
      </w:r>
    </w:p>
    <w:tbl>
      <w:tblPr>
        <w:tblW w:w="10000" w:type="dxa"/>
        <w:tblLook w:val="04A0" w:firstRow="1" w:lastRow="0" w:firstColumn="1" w:lastColumn="0" w:noHBand="0" w:noVBand="1"/>
      </w:tblPr>
      <w:tblGrid>
        <w:gridCol w:w="620"/>
        <w:gridCol w:w="2672"/>
        <w:gridCol w:w="1711"/>
        <w:gridCol w:w="3019"/>
        <w:gridCol w:w="1978"/>
      </w:tblGrid>
      <w:tr w:rsidR="00685254" w:rsidRPr="00685254" w14:paraId="52F1216A" w14:textId="77777777" w:rsidTr="00685254">
        <w:trPr>
          <w:trHeight w:val="600"/>
        </w:trPr>
        <w:tc>
          <w:tcPr>
            <w:tcW w:w="5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A421AF" w14:textId="77777777" w:rsidR="00685254" w:rsidRPr="005B7A2A" w:rsidRDefault="00685254" w:rsidP="00685254">
            <w:pPr>
              <w:spacing w:after="0" w:line="240" w:lineRule="auto"/>
              <w:rPr>
                <w:rFonts w:ascii="Arial" w:eastAsia="Times New Roman" w:hAnsi="Arial" w:cs="Arial"/>
                <w:color w:val="000000"/>
                <w:lang w:eastAsia="hr-HR"/>
              </w:rPr>
            </w:pPr>
            <w:proofErr w:type="spellStart"/>
            <w:r w:rsidRPr="005B7A2A">
              <w:rPr>
                <w:rFonts w:ascii="Arial" w:eastAsia="Times New Roman" w:hAnsi="Arial" w:cs="Arial"/>
                <w:color w:val="000000"/>
                <w:lang w:eastAsia="hr-HR"/>
              </w:rPr>
              <w:t>R.b</w:t>
            </w:r>
            <w:proofErr w:type="spellEnd"/>
            <w:r w:rsidRPr="005B7A2A">
              <w:rPr>
                <w:rFonts w:ascii="Arial" w:eastAsia="Times New Roman" w:hAnsi="Arial" w:cs="Arial"/>
                <w:color w:val="000000"/>
                <w:lang w:eastAsia="hr-HR"/>
              </w:rPr>
              <w:t>.</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14:paraId="0BACFE95"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Ime i prezime/tvrtka ili naziv vjerovnika</w:t>
            </w:r>
          </w:p>
        </w:tc>
        <w:tc>
          <w:tcPr>
            <w:tcW w:w="1714" w:type="dxa"/>
            <w:tcBorders>
              <w:top w:val="single" w:sz="4" w:space="0" w:color="auto"/>
              <w:left w:val="nil"/>
              <w:bottom w:val="single" w:sz="4" w:space="0" w:color="auto"/>
              <w:right w:val="single" w:sz="4" w:space="0" w:color="auto"/>
            </w:tcBorders>
            <w:shd w:val="clear" w:color="auto" w:fill="auto"/>
            <w:vAlign w:val="bottom"/>
            <w:hideMark/>
          </w:tcPr>
          <w:p w14:paraId="06AF62F7"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OIB vjerovnika</w:t>
            </w:r>
          </w:p>
        </w:tc>
        <w:tc>
          <w:tcPr>
            <w:tcW w:w="3045" w:type="dxa"/>
            <w:tcBorders>
              <w:top w:val="single" w:sz="4" w:space="0" w:color="auto"/>
              <w:left w:val="nil"/>
              <w:bottom w:val="single" w:sz="4" w:space="0" w:color="auto"/>
              <w:right w:val="single" w:sz="4" w:space="0" w:color="auto"/>
            </w:tcBorders>
            <w:shd w:val="clear" w:color="auto" w:fill="auto"/>
            <w:vAlign w:val="bottom"/>
            <w:hideMark/>
          </w:tcPr>
          <w:p w14:paraId="11744020"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Adresa/sjedište vjerovnika</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14:paraId="33CCCD6A" w14:textId="77777777" w:rsidR="00685254" w:rsidRPr="005B7A2A" w:rsidRDefault="00452871"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Iznos priznate tražbine u k</w:t>
            </w:r>
            <w:r w:rsidR="00685254" w:rsidRPr="005B7A2A">
              <w:rPr>
                <w:rFonts w:ascii="Arial" w:eastAsia="Times New Roman" w:hAnsi="Arial" w:cs="Arial"/>
                <w:color w:val="000000"/>
                <w:lang w:eastAsia="hr-HR"/>
              </w:rPr>
              <w:t>n</w:t>
            </w:r>
          </w:p>
        </w:tc>
      </w:tr>
      <w:tr w:rsidR="00685254" w:rsidRPr="00685254" w14:paraId="5CF3B8A2"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079BCB69"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1.</w:t>
            </w:r>
          </w:p>
        </w:tc>
        <w:tc>
          <w:tcPr>
            <w:tcW w:w="2693" w:type="dxa"/>
            <w:tcBorders>
              <w:top w:val="nil"/>
              <w:left w:val="nil"/>
              <w:bottom w:val="single" w:sz="4" w:space="0" w:color="auto"/>
              <w:right w:val="single" w:sz="4" w:space="0" w:color="auto"/>
            </w:tcBorders>
            <w:shd w:val="clear" w:color="auto" w:fill="auto"/>
            <w:vAlign w:val="bottom"/>
            <w:hideMark/>
          </w:tcPr>
          <w:p w14:paraId="7ED71DD5"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HEP Elektra d.d.</w:t>
            </w:r>
          </w:p>
        </w:tc>
        <w:tc>
          <w:tcPr>
            <w:tcW w:w="1714" w:type="dxa"/>
            <w:tcBorders>
              <w:top w:val="nil"/>
              <w:left w:val="nil"/>
              <w:bottom w:val="single" w:sz="4" w:space="0" w:color="auto"/>
              <w:right w:val="single" w:sz="4" w:space="0" w:color="auto"/>
            </w:tcBorders>
            <w:shd w:val="clear" w:color="auto" w:fill="auto"/>
            <w:vAlign w:val="bottom"/>
            <w:hideMark/>
          </w:tcPr>
          <w:p w14:paraId="1DA07868"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43965974818</w:t>
            </w:r>
          </w:p>
        </w:tc>
        <w:tc>
          <w:tcPr>
            <w:tcW w:w="3045" w:type="dxa"/>
            <w:tcBorders>
              <w:top w:val="nil"/>
              <w:left w:val="nil"/>
              <w:bottom w:val="single" w:sz="4" w:space="0" w:color="auto"/>
              <w:right w:val="single" w:sz="4" w:space="0" w:color="auto"/>
            </w:tcBorders>
            <w:shd w:val="clear" w:color="auto" w:fill="auto"/>
            <w:vAlign w:val="bottom"/>
            <w:hideMark/>
          </w:tcPr>
          <w:p w14:paraId="3037E35B"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Zagreb, ulica grada Vukovara 37</w:t>
            </w:r>
          </w:p>
        </w:tc>
        <w:tc>
          <w:tcPr>
            <w:tcW w:w="1985" w:type="dxa"/>
            <w:tcBorders>
              <w:top w:val="nil"/>
              <w:left w:val="nil"/>
              <w:bottom w:val="single" w:sz="4" w:space="0" w:color="auto"/>
              <w:right w:val="single" w:sz="4" w:space="0" w:color="auto"/>
            </w:tcBorders>
            <w:shd w:val="clear" w:color="auto" w:fill="auto"/>
            <w:vAlign w:val="bottom"/>
            <w:hideMark/>
          </w:tcPr>
          <w:p w14:paraId="6B19EF06"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1.710,24</w:t>
            </w:r>
          </w:p>
        </w:tc>
      </w:tr>
      <w:tr w:rsidR="00685254" w:rsidRPr="00685254" w14:paraId="27C0842E"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0CFEF7A5"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2.</w:t>
            </w:r>
          </w:p>
        </w:tc>
        <w:tc>
          <w:tcPr>
            <w:tcW w:w="2693" w:type="dxa"/>
            <w:tcBorders>
              <w:top w:val="nil"/>
              <w:left w:val="nil"/>
              <w:bottom w:val="single" w:sz="4" w:space="0" w:color="auto"/>
              <w:right w:val="single" w:sz="4" w:space="0" w:color="auto"/>
            </w:tcBorders>
            <w:shd w:val="clear" w:color="auto" w:fill="auto"/>
            <w:vAlign w:val="bottom"/>
            <w:hideMark/>
          </w:tcPr>
          <w:p w14:paraId="2C6F31C9"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Prva ekološka stanica d.o.o.</w:t>
            </w:r>
          </w:p>
        </w:tc>
        <w:tc>
          <w:tcPr>
            <w:tcW w:w="1714" w:type="dxa"/>
            <w:tcBorders>
              <w:top w:val="nil"/>
              <w:left w:val="nil"/>
              <w:bottom w:val="single" w:sz="4" w:space="0" w:color="auto"/>
              <w:right w:val="single" w:sz="4" w:space="0" w:color="auto"/>
            </w:tcBorders>
            <w:shd w:val="clear" w:color="auto" w:fill="auto"/>
            <w:vAlign w:val="bottom"/>
            <w:hideMark/>
          </w:tcPr>
          <w:p w14:paraId="40D5B261"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92583581413</w:t>
            </w:r>
          </w:p>
        </w:tc>
        <w:tc>
          <w:tcPr>
            <w:tcW w:w="3045" w:type="dxa"/>
            <w:tcBorders>
              <w:top w:val="nil"/>
              <w:left w:val="nil"/>
              <w:bottom w:val="single" w:sz="4" w:space="0" w:color="auto"/>
              <w:right w:val="single" w:sz="4" w:space="0" w:color="auto"/>
            </w:tcBorders>
            <w:shd w:val="clear" w:color="auto" w:fill="auto"/>
            <w:vAlign w:val="bottom"/>
            <w:hideMark/>
          </w:tcPr>
          <w:p w14:paraId="6128FC37"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 xml:space="preserve">Zagreb, </w:t>
            </w:r>
            <w:proofErr w:type="spellStart"/>
            <w:r w:rsidRPr="005B7A2A">
              <w:rPr>
                <w:rFonts w:ascii="Arial" w:eastAsia="Times New Roman" w:hAnsi="Arial" w:cs="Arial"/>
                <w:color w:val="000000"/>
                <w:lang w:eastAsia="hr-HR"/>
              </w:rPr>
              <w:t>Kuraltova</w:t>
            </w:r>
            <w:proofErr w:type="spellEnd"/>
            <w:r w:rsidRPr="005B7A2A">
              <w:rPr>
                <w:rFonts w:ascii="Arial" w:eastAsia="Times New Roman" w:hAnsi="Arial" w:cs="Arial"/>
                <w:color w:val="000000"/>
                <w:lang w:eastAsia="hr-HR"/>
              </w:rPr>
              <w:t xml:space="preserve"> 8</w:t>
            </w:r>
          </w:p>
        </w:tc>
        <w:tc>
          <w:tcPr>
            <w:tcW w:w="1985" w:type="dxa"/>
            <w:tcBorders>
              <w:top w:val="nil"/>
              <w:left w:val="nil"/>
              <w:bottom w:val="single" w:sz="4" w:space="0" w:color="auto"/>
              <w:right w:val="single" w:sz="4" w:space="0" w:color="auto"/>
            </w:tcBorders>
            <w:shd w:val="clear" w:color="auto" w:fill="auto"/>
            <w:vAlign w:val="bottom"/>
            <w:hideMark/>
          </w:tcPr>
          <w:p w14:paraId="7C60C708"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14.772,30</w:t>
            </w:r>
          </w:p>
        </w:tc>
      </w:tr>
      <w:tr w:rsidR="00685254" w:rsidRPr="00685254" w14:paraId="3A32E57E"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1F9B9F5F"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3.</w:t>
            </w:r>
          </w:p>
        </w:tc>
        <w:tc>
          <w:tcPr>
            <w:tcW w:w="2693" w:type="dxa"/>
            <w:tcBorders>
              <w:top w:val="nil"/>
              <w:left w:val="nil"/>
              <w:bottom w:val="single" w:sz="4" w:space="0" w:color="auto"/>
              <w:right w:val="single" w:sz="4" w:space="0" w:color="auto"/>
            </w:tcBorders>
            <w:shd w:val="clear" w:color="auto" w:fill="auto"/>
            <w:vAlign w:val="bottom"/>
            <w:hideMark/>
          </w:tcPr>
          <w:p w14:paraId="303DBE01"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Pro &amp; Info d.o.o.</w:t>
            </w:r>
          </w:p>
        </w:tc>
        <w:tc>
          <w:tcPr>
            <w:tcW w:w="1714" w:type="dxa"/>
            <w:tcBorders>
              <w:top w:val="nil"/>
              <w:left w:val="nil"/>
              <w:bottom w:val="single" w:sz="4" w:space="0" w:color="auto"/>
              <w:right w:val="single" w:sz="4" w:space="0" w:color="auto"/>
            </w:tcBorders>
            <w:shd w:val="clear" w:color="auto" w:fill="auto"/>
            <w:vAlign w:val="bottom"/>
            <w:hideMark/>
          </w:tcPr>
          <w:p w14:paraId="4BAEF292"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43157027018</w:t>
            </w:r>
          </w:p>
        </w:tc>
        <w:tc>
          <w:tcPr>
            <w:tcW w:w="3045" w:type="dxa"/>
            <w:tcBorders>
              <w:top w:val="nil"/>
              <w:left w:val="nil"/>
              <w:bottom w:val="single" w:sz="4" w:space="0" w:color="auto"/>
              <w:right w:val="single" w:sz="4" w:space="0" w:color="auto"/>
            </w:tcBorders>
            <w:shd w:val="clear" w:color="auto" w:fill="auto"/>
            <w:vAlign w:val="bottom"/>
            <w:hideMark/>
          </w:tcPr>
          <w:p w14:paraId="119CAC73" w14:textId="77777777" w:rsidR="00685254" w:rsidRPr="005B7A2A" w:rsidRDefault="00685254" w:rsidP="00685254">
            <w:pPr>
              <w:spacing w:after="0" w:line="240" w:lineRule="auto"/>
              <w:rPr>
                <w:rFonts w:ascii="Arial" w:eastAsia="Times New Roman" w:hAnsi="Arial" w:cs="Arial"/>
                <w:color w:val="000000"/>
                <w:lang w:eastAsia="hr-HR"/>
              </w:rPr>
            </w:pPr>
            <w:proofErr w:type="spellStart"/>
            <w:r w:rsidRPr="005B7A2A">
              <w:rPr>
                <w:rFonts w:ascii="Arial" w:eastAsia="Times New Roman" w:hAnsi="Arial" w:cs="Arial"/>
                <w:color w:val="000000"/>
                <w:lang w:eastAsia="hr-HR"/>
              </w:rPr>
              <w:t>Kožino</w:t>
            </w:r>
            <w:proofErr w:type="spellEnd"/>
            <w:r w:rsidRPr="005B7A2A">
              <w:rPr>
                <w:rFonts w:ascii="Arial" w:eastAsia="Times New Roman" w:hAnsi="Arial" w:cs="Arial"/>
                <w:color w:val="000000"/>
                <w:lang w:eastAsia="hr-HR"/>
              </w:rPr>
              <w:t>, Put sv. Bartula 37</w:t>
            </w:r>
          </w:p>
        </w:tc>
        <w:tc>
          <w:tcPr>
            <w:tcW w:w="1985" w:type="dxa"/>
            <w:tcBorders>
              <w:top w:val="nil"/>
              <w:left w:val="nil"/>
              <w:bottom w:val="single" w:sz="4" w:space="0" w:color="auto"/>
              <w:right w:val="single" w:sz="4" w:space="0" w:color="auto"/>
            </w:tcBorders>
            <w:shd w:val="clear" w:color="auto" w:fill="auto"/>
            <w:vAlign w:val="bottom"/>
            <w:hideMark/>
          </w:tcPr>
          <w:p w14:paraId="42907059"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35.434.638,07</w:t>
            </w:r>
          </w:p>
        </w:tc>
      </w:tr>
      <w:tr w:rsidR="00685254" w:rsidRPr="00685254" w14:paraId="5A91B740"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4D9AE079"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4.</w:t>
            </w:r>
          </w:p>
        </w:tc>
        <w:tc>
          <w:tcPr>
            <w:tcW w:w="2693" w:type="dxa"/>
            <w:tcBorders>
              <w:top w:val="nil"/>
              <w:left w:val="nil"/>
              <w:bottom w:val="single" w:sz="4" w:space="0" w:color="auto"/>
              <w:right w:val="single" w:sz="4" w:space="0" w:color="auto"/>
            </w:tcBorders>
            <w:shd w:val="clear" w:color="auto" w:fill="auto"/>
            <w:vAlign w:val="bottom"/>
            <w:hideMark/>
          </w:tcPr>
          <w:p w14:paraId="49A269A8"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Odvjetnik Dragan Jurjević</w:t>
            </w:r>
          </w:p>
        </w:tc>
        <w:tc>
          <w:tcPr>
            <w:tcW w:w="1714" w:type="dxa"/>
            <w:tcBorders>
              <w:top w:val="nil"/>
              <w:left w:val="nil"/>
              <w:bottom w:val="single" w:sz="4" w:space="0" w:color="auto"/>
              <w:right w:val="single" w:sz="4" w:space="0" w:color="auto"/>
            </w:tcBorders>
            <w:shd w:val="clear" w:color="auto" w:fill="auto"/>
            <w:vAlign w:val="bottom"/>
            <w:hideMark/>
          </w:tcPr>
          <w:p w14:paraId="76BC3ADA"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9217266646</w:t>
            </w:r>
          </w:p>
        </w:tc>
        <w:tc>
          <w:tcPr>
            <w:tcW w:w="3045" w:type="dxa"/>
            <w:tcBorders>
              <w:top w:val="nil"/>
              <w:left w:val="nil"/>
              <w:bottom w:val="single" w:sz="4" w:space="0" w:color="auto"/>
              <w:right w:val="single" w:sz="4" w:space="0" w:color="auto"/>
            </w:tcBorders>
            <w:shd w:val="clear" w:color="auto" w:fill="auto"/>
            <w:vAlign w:val="bottom"/>
            <w:hideMark/>
          </w:tcPr>
          <w:p w14:paraId="2E2AC1D2"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Zadar, Hrvoja V. Hrvatinića 8</w:t>
            </w:r>
          </w:p>
        </w:tc>
        <w:tc>
          <w:tcPr>
            <w:tcW w:w="1985" w:type="dxa"/>
            <w:tcBorders>
              <w:top w:val="nil"/>
              <w:left w:val="nil"/>
              <w:bottom w:val="single" w:sz="4" w:space="0" w:color="auto"/>
              <w:right w:val="single" w:sz="4" w:space="0" w:color="auto"/>
            </w:tcBorders>
            <w:shd w:val="clear" w:color="auto" w:fill="auto"/>
            <w:vAlign w:val="bottom"/>
            <w:hideMark/>
          </w:tcPr>
          <w:p w14:paraId="395A5C3F"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6.250,00</w:t>
            </w:r>
          </w:p>
        </w:tc>
      </w:tr>
      <w:tr w:rsidR="00685254" w:rsidRPr="00685254" w14:paraId="6E700DB4"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32FEE57"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5.</w:t>
            </w:r>
          </w:p>
        </w:tc>
        <w:tc>
          <w:tcPr>
            <w:tcW w:w="2693" w:type="dxa"/>
            <w:tcBorders>
              <w:top w:val="nil"/>
              <w:left w:val="nil"/>
              <w:bottom w:val="single" w:sz="4" w:space="0" w:color="auto"/>
              <w:right w:val="single" w:sz="4" w:space="0" w:color="auto"/>
            </w:tcBorders>
            <w:shd w:val="clear" w:color="auto" w:fill="auto"/>
            <w:vAlign w:val="bottom"/>
            <w:hideMark/>
          </w:tcPr>
          <w:p w14:paraId="00D73C27" w14:textId="77777777" w:rsidR="00685254" w:rsidRPr="005B7A2A" w:rsidRDefault="00685254" w:rsidP="00685254">
            <w:pPr>
              <w:spacing w:after="0" w:line="240" w:lineRule="auto"/>
              <w:rPr>
                <w:rFonts w:ascii="Arial" w:eastAsia="Times New Roman" w:hAnsi="Arial" w:cs="Arial"/>
                <w:color w:val="000000"/>
                <w:lang w:eastAsia="hr-HR"/>
              </w:rPr>
            </w:pPr>
            <w:proofErr w:type="spellStart"/>
            <w:r w:rsidRPr="005B7A2A">
              <w:rPr>
                <w:rFonts w:ascii="Arial" w:eastAsia="Times New Roman" w:hAnsi="Arial" w:cs="Arial"/>
                <w:color w:val="000000"/>
                <w:lang w:eastAsia="hr-HR"/>
              </w:rPr>
              <w:t>Venci</w:t>
            </w:r>
            <w:proofErr w:type="spellEnd"/>
            <w:r w:rsidRPr="005B7A2A">
              <w:rPr>
                <w:rFonts w:ascii="Arial" w:eastAsia="Times New Roman" w:hAnsi="Arial" w:cs="Arial"/>
                <w:color w:val="000000"/>
                <w:lang w:eastAsia="hr-HR"/>
              </w:rPr>
              <w:t xml:space="preserve"> Medić</w:t>
            </w:r>
          </w:p>
        </w:tc>
        <w:tc>
          <w:tcPr>
            <w:tcW w:w="1714" w:type="dxa"/>
            <w:tcBorders>
              <w:top w:val="nil"/>
              <w:left w:val="nil"/>
              <w:bottom w:val="single" w:sz="4" w:space="0" w:color="auto"/>
              <w:right w:val="single" w:sz="4" w:space="0" w:color="auto"/>
            </w:tcBorders>
            <w:shd w:val="clear" w:color="auto" w:fill="auto"/>
            <w:vAlign w:val="bottom"/>
            <w:hideMark/>
          </w:tcPr>
          <w:p w14:paraId="5C2B4EA7"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47050621802</w:t>
            </w:r>
          </w:p>
        </w:tc>
        <w:tc>
          <w:tcPr>
            <w:tcW w:w="3045" w:type="dxa"/>
            <w:tcBorders>
              <w:top w:val="nil"/>
              <w:left w:val="nil"/>
              <w:bottom w:val="single" w:sz="4" w:space="0" w:color="auto"/>
              <w:right w:val="single" w:sz="4" w:space="0" w:color="auto"/>
            </w:tcBorders>
            <w:shd w:val="clear" w:color="auto" w:fill="auto"/>
            <w:vAlign w:val="bottom"/>
            <w:hideMark/>
          </w:tcPr>
          <w:p w14:paraId="04753623" w14:textId="77777777" w:rsidR="00685254" w:rsidRPr="005B7A2A" w:rsidRDefault="00685254" w:rsidP="00685254">
            <w:pPr>
              <w:spacing w:after="0" w:line="240" w:lineRule="auto"/>
              <w:rPr>
                <w:rFonts w:ascii="Arial" w:eastAsia="Times New Roman" w:hAnsi="Arial" w:cs="Arial"/>
                <w:color w:val="000000"/>
                <w:lang w:eastAsia="hr-HR"/>
              </w:rPr>
            </w:pPr>
            <w:proofErr w:type="spellStart"/>
            <w:r w:rsidRPr="005B7A2A">
              <w:rPr>
                <w:rFonts w:ascii="Arial" w:eastAsia="Times New Roman" w:hAnsi="Arial" w:cs="Arial"/>
                <w:color w:val="000000"/>
                <w:lang w:eastAsia="hr-HR"/>
              </w:rPr>
              <w:t>Kožino</w:t>
            </w:r>
            <w:proofErr w:type="spellEnd"/>
            <w:r w:rsidRPr="005B7A2A">
              <w:rPr>
                <w:rFonts w:ascii="Arial" w:eastAsia="Times New Roman" w:hAnsi="Arial" w:cs="Arial"/>
                <w:color w:val="000000"/>
                <w:lang w:eastAsia="hr-HR"/>
              </w:rPr>
              <w:t>, Put sv. Bartula 19</w:t>
            </w:r>
          </w:p>
        </w:tc>
        <w:tc>
          <w:tcPr>
            <w:tcW w:w="1985" w:type="dxa"/>
            <w:tcBorders>
              <w:top w:val="nil"/>
              <w:left w:val="nil"/>
              <w:bottom w:val="single" w:sz="4" w:space="0" w:color="auto"/>
              <w:right w:val="single" w:sz="4" w:space="0" w:color="auto"/>
            </w:tcBorders>
            <w:shd w:val="clear" w:color="auto" w:fill="auto"/>
            <w:vAlign w:val="bottom"/>
            <w:hideMark/>
          </w:tcPr>
          <w:p w14:paraId="1FAA9703"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114.710,94</w:t>
            </w:r>
          </w:p>
        </w:tc>
      </w:tr>
      <w:tr w:rsidR="00685254" w:rsidRPr="00685254" w14:paraId="357F986E"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5BCA9465"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6.</w:t>
            </w:r>
          </w:p>
        </w:tc>
        <w:tc>
          <w:tcPr>
            <w:tcW w:w="2693" w:type="dxa"/>
            <w:tcBorders>
              <w:top w:val="nil"/>
              <w:left w:val="nil"/>
              <w:bottom w:val="single" w:sz="4" w:space="0" w:color="auto"/>
              <w:right w:val="single" w:sz="4" w:space="0" w:color="auto"/>
            </w:tcBorders>
            <w:shd w:val="clear" w:color="auto" w:fill="auto"/>
            <w:vAlign w:val="bottom"/>
            <w:hideMark/>
          </w:tcPr>
          <w:p w14:paraId="05ABD703"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 xml:space="preserve">Emilija </w:t>
            </w:r>
            <w:proofErr w:type="spellStart"/>
            <w:r w:rsidRPr="005B7A2A">
              <w:rPr>
                <w:rFonts w:ascii="Arial" w:eastAsia="Times New Roman" w:hAnsi="Arial" w:cs="Arial"/>
                <w:color w:val="000000"/>
                <w:lang w:eastAsia="hr-HR"/>
              </w:rPr>
              <w:t>Čoralić</w:t>
            </w:r>
            <w:proofErr w:type="spellEnd"/>
          </w:p>
        </w:tc>
        <w:tc>
          <w:tcPr>
            <w:tcW w:w="1714" w:type="dxa"/>
            <w:tcBorders>
              <w:top w:val="nil"/>
              <w:left w:val="nil"/>
              <w:bottom w:val="single" w:sz="4" w:space="0" w:color="auto"/>
              <w:right w:val="single" w:sz="4" w:space="0" w:color="auto"/>
            </w:tcBorders>
            <w:shd w:val="clear" w:color="auto" w:fill="auto"/>
            <w:vAlign w:val="bottom"/>
            <w:hideMark/>
          </w:tcPr>
          <w:p w14:paraId="2C644C48"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34284178317</w:t>
            </w:r>
          </w:p>
        </w:tc>
        <w:tc>
          <w:tcPr>
            <w:tcW w:w="3045" w:type="dxa"/>
            <w:tcBorders>
              <w:top w:val="nil"/>
              <w:left w:val="nil"/>
              <w:bottom w:val="single" w:sz="4" w:space="0" w:color="auto"/>
              <w:right w:val="single" w:sz="4" w:space="0" w:color="auto"/>
            </w:tcBorders>
            <w:shd w:val="clear" w:color="auto" w:fill="auto"/>
            <w:vAlign w:val="bottom"/>
            <w:hideMark/>
          </w:tcPr>
          <w:p w14:paraId="1ECF36DB" w14:textId="77777777" w:rsidR="00685254" w:rsidRPr="005B7A2A" w:rsidRDefault="00685254" w:rsidP="00685254">
            <w:pPr>
              <w:spacing w:after="0" w:line="240" w:lineRule="auto"/>
              <w:rPr>
                <w:rFonts w:ascii="Arial" w:eastAsia="Times New Roman" w:hAnsi="Arial" w:cs="Arial"/>
                <w:color w:val="000000"/>
                <w:lang w:eastAsia="hr-HR"/>
              </w:rPr>
            </w:pPr>
            <w:proofErr w:type="spellStart"/>
            <w:r w:rsidRPr="005B7A2A">
              <w:rPr>
                <w:rFonts w:ascii="Arial" w:eastAsia="Times New Roman" w:hAnsi="Arial" w:cs="Arial"/>
                <w:color w:val="000000"/>
                <w:lang w:eastAsia="hr-HR"/>
              </w:rPr>
              <w:t>Kožino</w:t>
            </w:r>
            <w:proofErr w:type="spellEnd"/>
            <w:r w:rsidRPr="005B7A2A">
              <w:rPr>
                <w:rFonts w:ascii="Arial" w:eastAsia="Times New Roman" w:hAnsi="Arial" w:cs="Arial"/>
                <w:color w:val="000000"/>
                <w:lang w:eastAsia="hr-HR"/>
              </w:rPr>
              <w:t xml:space="preserve">, </w:t>
            </w:r>
            <w:proofErr w:type="spellStart"/>
            <w:r w:rsidRPr="005B7A2A">
              <w:rPr>
                <w:rFonts w:ascii="Arial" w:eastAsia="Times New Roman" w:hAnsi="Arial" w:cs="Arial"/>
                <w:color w:val="000000"/>
                <w:lang w:eastAsia="hr-HR"/>
              </w:rPr>
              <w:t>Kožino</w:t>
            </w:r>
            <w:proofErr w:type="spellEnd"/>
            <w:r w:rsidRPr="005B7A2A">
              <w:rPr>
                <w:rFonts w:ascii="Arial" w:eastAsia="Times New Roman" w:hAnsi="Arial" w:cs="Arial"/>
                <w:color w:val="000000"/>
                <w:lang w:eastAsia="hr-HR"/>
              </w:rPr>
              <w:t xml:space="preserve"> 49 A</w:t>
            </w:r>
          </w:p>
        </w:tc>
        <w:tc>
          <w:tcPr>
            <w:tcW w:w="1985" w:type="dxa"/>
            <w:tcBorders>
              <w:top w:val="nil"/>
              <w:left w:val="nil"/>
              <w:bottom w:val="single" w:sz="4" w:space="0" w:color="auto"/>
              <w:right w:val="single" w:sz="4" w:space="0" w:color="auto"/>
            </w:tcBorders>
            <w:shd w:val="clear" w:color="auto" w:fill="auto"/>
            <w:vAlign w:val="bottom"/>
            <w:hideMark/>
          </w:tcPr>
          <w:p w14:paraId="0E783B17"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225.741,45</w:t>
            </w:r>
          </w:p>
        </w:tc>
      </w:tr>
      <w:tr w:rsidR="00685254" w:rsidRPr="00685254" w14:paraId="340EF8AA"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7B077AD7"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7.</w:t>
            </w:r>
          </w:p>
        </w:tc>
        <w:tc>
          <w:tcPr>
            <w:tcW w:w="2693" w:type="dxa"/>
            <w:tcBorders>
              <w:top w:val="nil"/>
              <w:left w:val="nil"/>
              <w:bottom w:val="single" w:sz="4" w:space="0" w:color="auto"/>
              <w:right w:val="single" w:sz="4" w:space="0" w:color="auto"/>
            </w:tcBorders>
            <w:shd w:val="clear" w:color="auto" w:fill="auto"/>
            <w:vAlign w:val="bottom"/>
            <w:hideMark/>
          </w:tcPr>
          <w:p w14:paraId="690083DD"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Andrija Grgić</w:t>
            </w:r>
          </w:p>
        </w:tc>
        <w:tc>
          <w:tcPr>
            <w:tcW w:w="1714" w:type="dxa"/>
            <w:tcBorders>
              <w:top w:val="nil"/>
              <w:left w:val="nil"/>
              <w:bottom w:val="single" w:sz="4" w:space="0" w:color="auto"/>
              <w:right w:val="single" w:sz="4" w:space="0" w:color="auto"/>
            </w:tcBorders>
            <w:shd w:val="clear" w:color="auto" w:fill="auto"/>
            <w:vAlign w:val="bottom"/>
            <w:hideMark/>
          </w:tcPr>
          <w:p w14:paraId="53CF9591"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84403047138</w:t>
            </w:r>
          </w:p>
        </w:tc>
        <w:tc>
          <w:tcPr>
            <w:tcW w:w="3045" w:type="dxa"/>
            <w:tcBorders>
              <w:top w:val="nil"/>
              <w:left w:val="nil"/>
              <w:bottom w:val="single" w:sz="4" w:space="0" w:color="auto"/>
              <w:right w:val="single" w:sz="4" w:space="0" w:color="auto"/>
            </w:tcBorders>
            <w:shd w:val="clear" w:color="auto" w:fill="auto"/>
            <w:vAlign w:val="bottom"/>
            <w:hideMark/>
          </w:tcPr>
          <w:p w14:paraId="5DA9C52C" w14:textId="77777777" w:rsidR="00685254" w:rsidRPr="005B7A2A" w:rsidRDefault="00685254" w:rsidP="00685254">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Dubrovnik, Palmotićeva 3</w:t>
            </w:r>
          </w:p>
        </w:tc>
        <w:tc>
          <w:tcPr>
            <w:tcW w:w="1985" w:type="dxa"/>
            <w:tcBorders>
              <w:top w:val="nil"/>
              <w:left w:val="nil"/>
              <w:bottom w:val="single" w:sz="4" w:space="0" w:color="auto"/>
              <w:right w:val="single" w:sz="4" w:space="0" w:color="auto"/>
            </w:tcBorders>
            <w:shd w:val="clear" w:color="auto" w:fill="auto"/>
            <w:vAlign w:val="bottom"/>
            <w:hideMark/>
          </w:tcPr>
          <w:p w14:paraId="54FE1F98" w14:textId="77777777" w:rsidR="00685254" w:rsidRPr="005B7A2A" w:rsidRDefault="00685254" w:rsidP="00685254">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225.741,45</w:t>
            </w:r>
          </w:p>
        </w:tc>
      </w:tr>
      <w:tr w:rsidR="00685254" w:rsidRPr="00685254" w14:paraId="01A8E831" w14:textId="77777777" w:rsidTr="00685254">
        <w:trPr>
          <w:trHeight w:val="40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3D66618F" w14:textId="77777777" w:rsidR="00685254" w:rsidRPr="005B7A2A" w:rsidRDefault="00685254" w:rsidP="00685254">
            <w:pPr>
              <w:spacing w:after="0" w:line="240" w:lineRule="auto"/>
              <w:rPr>
                <w:rFonts w:ascii="Arial" w:eastAsia="Times New Roman" w:hAnsi="Arial" w:cs="Arial"/>
                <w:b/>
                <w:bCs/>
                <w:color w:val="000000"/>
                <w:lang w:eastAsia="hr-HR"/>
              </w:rPr>
            </w:pPr>
            <w:r w:rsidRPr="005B7A2A">
              <w:rPr>
                <w:rFonts w:ascii="Arial" w:eastAsia="Times New Roman" w:hAnsi="Arial" w:cs="Arial"/>
                <w:b/>
                <w:bCs/>
                <w:color w:val="000000"/>
                <w:lang w:eastAsia="hr-HR"/>
              </w:rPr>
              <w:t> </w:t>
            </w:r>
          </w:p>
        </w:tc>
        <w:tc>
          <w:tcPr>
            <w:tcW w:w="2693" w:type="dxa"/>
            <w:tcBorders>
              <w:top w:val="nil"/>
              <w:left w:val="nil"/>
              <w:bottom w:val="single" w:sz="4" w:space="0" w:color="auto"/>
              <w:right w:val="single" w:sz="4" w:space="0" w:color="auto"/>
            </w:tcBorders>
            <w:shd w:val="clear" w:color="auto" w:fill="auto"/>
            <w:vAlign w:val="bottom"/>
            <w:hideMark/>
          </w:tcPr>
          <w:p w14:paraId="1BB96F96" w14:textId="77777777" w:rsidR="00685254" w:rsidRPr="005B7A2A" w:rsidRDefault="00685254" w:rsidP="00685254">
            <w:pPr>
              <w:spacing w:after="0" w:line="240" w:lineRule="auto"/>
              <w:rPr>
                <w:rFonts w:ascii="Arial" w:eastAsia="Times New Roman" w:hAnsi="Arial" w:cs="Arial"/>
                <w:b/>
                <w:bCs/>
                <w:color w:val="000000"/>
                <w:lang w:eastAsia="hr-HR"/>
              </w:rPr>
            </w:pPr>
            <w:r w:rsidRPr="005B7A2A">
              <w:rPr>
                <w:rFonts w:ascii="Arial" w:eastAsia="Times New Roman" w:hAnsi="Arial" w:cs="Arial"/>
                <w:b/>
                <w:bCs/>
                <w:color w:val="000000"/>
                <w:lang w:eastAsia="hr-HR"/>
              </w:rPr>
              <w:t xml:space="preserve">Ukupno </w:t>
            </w:r>
          </w:p>
        </w:tc>
        <w:tc>
          <w:tcPr>
            <w:tcW w:w="1714" w:type="dxa"/>
            <w:tcBorders>
              <w:top w:val="nil"/>
              <w:left w:val="nil"/>
              <w:bottom w:val="single" w:sz="4" w:space="0" w:color="auto"/>
              <w:right w:val="single" w:sz="4" w:space="0" w:color="auto"/>
            </w:tcBorders>
            <w:shd w:val="clear" w:color="auto" w:fill="auto"/>
            <w:vAlign w:val="bottom"/>
            <w:hideMark/>
          </w:tcPr>
          <w:p w14:paraId="33FA8FA8" w14:textId="77777777" w:rsidR="00685254" w:rsidRPr="005B7A2A" w:rsidRDefault="00685254" w:rsidP="00685254">
            <w:pPr>
              <w:spacing w:after="0" w:line="240" w:lineRule="auto"/>
              <w:jc w:val="center"/>
              <w:rPr>
                <w:rFonts w:ascii="Arial" w:eastAsia="Times New Roman" w:hAnsi="Arial" w:cs="Arial"/>
                <w:b/>
                <w:bCs/>
                <w:color w:val="000000"/>
                <w:lang w:eastAsia="hr-HR"/>
              </w:rPr>
            </w:pPr>
            <w:r w:rsidRPr="005B7A2A">
              <w:rPr>
                <w:rFonts w:ascii="Arial" w:eastAsia="Times New Roman" w:hAnsi="Arial" w:cs="Arial"/>
                <w:b/>
                <w:bCs/>
                <w:color w:val="000000"/>
                <w:lang w:eastAsia="hr-HR"/>
              </w:rPr>
              <w:t> </w:t>
            </w:r>
          </w:p>
        </w:tc>
        <w:tc>
          <w:tcPr>
            <w:tcW w:w="3045" w:type="dxa"/>
            <w:tcBorders>
              <w:top w:val="nil"/>
              <w:left w:val="nil"/>
              <w:bottom w:val="single" w:sz="4" w:space="0" w:color="auto"/>
              <w:right w:val="single" w:sz="4" w:space="0" w:color="auto"/>
            </w:tcBorders>
            <w:shd w:val="clear" w:color="auto" w:fill="auto"/>
            <w:vAlign w:val="bottom"/>
            <w:hideMark/>
          </w:tcPr>
          <w:p w14:paraId="2E65E26B" w14:textId="77777777" w:rsidR="00685254" w:rsidRPr="005B7A2A" w:rsidRDefault="00685254" w:rsidP="00685254">
            <w:pPr>
              <w:spacing w:after="0" w:line="240" w:lineRule="auto"/>
              <w:rPr>
                <w:rFonts w:ascii="Arial" w:eastAsia="Times New Roman" w:hAnsi="Arial" w:cs="Arial"/>
                <w:b/>
                <w:bCs/>
                <w:color w:val="000000"/>
                <w:lang w:eastAsia="hr-HR"/>
              </w:rPr>
            </w:pPr>
            <w:r w:rsidRPr="005B7A2A">
              <w:rPr>
                <w:rFonts w:ascii="Arial" w:eastAsia="Times New Roman" w:hAnsi="Arial" w:cs="Arial"/>
                <w:b/>
                <w:bCs/>
                <w:color w:val="000000"/>
                <w:lang w:eastAsia="hr-HR"/>
              </w:rPr>
              <w:t> </w:t>
            </w:r>
          </w:p>
        </w:tc>
        <w:tc>
          <w:tcPr>
            <w:tcW w:w="1985" w:type="dxa"/>
            <w:tcBorders>
              <w:top w:val="nil"/>
              <w:left w:val="nil"/>
              <w:bottom w:val="single" w:sz="4" w:space="0" w:color="auto"/>
              <w:right w:val="single" w:sz="4" w:space="0" w:color="auto"/>
            </w:tcBorders>
            <w:shd w:val="clear" w:color="auto" w:fill="auto"/>
            <w:vAlign w:val="bottom"/>
            <w:hideMark/>
          </w:tcPr>
          <w:p w14:paraId="15ABFA2A" w14:textId="77777777" w:rsidR="00685254" w:rsidRPr="005B7A2A" w:rsidRDefault="00685254" w:rsidP="00685254">
            <w:pPr>
              <w:spacing w:after="0" w:line="240" w:lineRule="auto"/>
              <w:jc w:val="center"/>
              <w:rPr>
                <w:rFonts w:ascii="Arial" w:eastAsia="Times New Roman" w:hAnsi="Arial" w:cs="Arial"/>
                <w:b/>
                <w:bCs/>
                <w:color w:val="000000"/>
                <w:lang w:eastAsia="hr-HR"/>
              </w:rPr>
            </w:pPr>
            <w:r w:rsidRPr="005B7A2A">
              <w:rPr>
                <w:rFonts w:ascii="Arial" w:eastAsia="Times New Roman" w:hAnsi="Arial" w:cs="Arial"/>
                <w:b/>
                <w:bCs/>
                <w:color w:val="000000"/>
                <w:lang w:eastAsia="hr-HR"/>
              </w:rPr>
              <w:t>36.023.564,45</w:t>
            </w:r>
          </w:p>
        </w:tc>
      </w:tr>
    </w:tbl>
    <w:p w14:paraId="47E0457D" w14:textId="77777777" w:rsidR="00802AA2" w:rsidRDefault="00802AA2" w:rsidP="00301570">
      <w:pPr>
        <w:spacing w:line="360" w:lineRule="auto"/>
        <w:jc w:val="both"/>
        <w:rPr>
          <w:rFonts w:ascii="Arial" w:hAnsi="Arial" w:cs="Arial"/>
          <w:b/>
          <w:sz w:val="24"/>
          <w:szCs w:val="24"/>
        </w:rPr>
      </w:pPr>
    </w:p>
    <w:p w14:paraId="01D6B444" w14:textId="77777777" w:rsidR="00082C99" w:rsidRDefault="00082C99" w:rsidP="00301570">
      <w:pPr>
        <w:spacing w:line="360" w:lineRule="auto"/>
        <w:jc w:val="both"/>
        <w:rPr>
          <w:rFonts w:ascii="Arial" w:hAnsi="Arial" w:cs="Arial"/>
          <w:b/>
          <w:sz w:val="24"/>
          <w:szCs w:val="24"/>
        </w:rPr>
      </w:pPr>
    </w:p>
    <w:p w14:paraId="24CE4A34" w14:textId="77777777" w:rsidR="00B02CEB" w:rsidRDefault="00AE0E5E" w:rsidP="00301570">
      <w:pPr>
        <w:spacing w:line="360" w:lineRule="auto"/>
        <w:jc w:val="both"/>
        <w:rPr>
          <w:rFonts w:ascii="Arial" w:hAnsi="Arial" w:cs="Arial"/>
          <w:b/>
          <w:sz w:val="24"/>
          <w:szCs w:val="24"/>
        </w:rPr>
      </w:pPr>
      <w:proofErr w:type="spellStart"/>
      <w:r>
        <w:rPr>
          <w:rFonts w:ascii="Arial" w:hAnsi="Arial" w:cs="Arial"/>
          <w:b/>
          <w:sz w:val="24"/>
          <w:szCs w:val="24"/>
        </w:rPr>
        <w:t>Razlučni</w:t>
      </w:r>
      <w:proofErr w:type="spellEnd"/>
      <w:r>
        <w:rPr>
          <w:rFonts w:ascii="Arial" w:hAnsi="Arial" w:cs="Arial"/>
          <w:b/>
          <w:sz w:val="24"/>
          <w:szCs w:val="24"/>
        </w:rPr>
        <w:t xml:space="preserve"> </w:t>
      </w:r>
      <w:proofErr w:type="spellStart"/>
      <w:r>
        <w:rPr>
          <w:rFonts w:ascii="Arial" w:hAnsi="Arial" w:cs="Arial"/>
          <w:b/>
          <w:sz w:val="24"/>
          <w:szCs w:val="24"/>
        </w:rPr>
        <w:t>vjerovnk</w:t>
      </w:r>
      <w:proofErr w:type="spellEnd"/>
    </w:p>
    <w:tbl>
      <w:tblPr>
        <w:tblW w:w="10023" w:type="dxa"/>
        <w:tblLook w:val="04A0" w:firstRow="1" w:lastRow="0" w:firstColumn="1" w:lastColumn="0" w:noHBand="0" w:noVBand="1"/>
      </w:tblPr>
      <w:tblGrid>
        <w:gridCol w:w="620"/>
        <w:gridCol w:w="2740"/>
        <w:gridCol w:w="1720"/>
        <w:gridCol w:w="3000"/>
        <w:gridCol w:w="2000"/>
      </w:tblGrid>
      <w:tr w:rsidR="00C17910" w:rsidRPr="009837CF" w14:paraId="7495FF30" w14:textId="77777777" w:rsidTr="00C17910">
        <w:trPr>
          <w:trHeight w:val="900"/>
        </w:trPr>
        <w:tc>
          <w:tcPr>
            <w:tcW w:w="5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017AE5" w14:textId="77777777" w:rsidR="00C17910" w:rsidRPr="005B7A2A" w:rsidRDefault="00C17910" w:rsidP="00C17910">
            <w:pPr>
              <w:spacing w:after="0" w:line="240" w:lineRule="auto"/>
              <w:rPr>
                <w:rFonts w:ascii="Arial" w:eastAsia="Times New Roman" w:hAnsi="Arial" w:cs="Arial"/>
                <w:color w:val="000000"/>
                <w:lang w:eastAsia="hr-HR"/>
              </w:rPr>
            </w:pPr>
            <w:proofErr w:type="spellStart"/>
            <w:r w:rsidRPr="005B7A2A">
              <w:rPr>
                <w:rFonts w:ascii="Arial" w:eastAsia="Times New Roman" w:hAnsi="Arial" w:cs="Arial"/>
                <w:color w:val="000000"/>
                <w:lang w:eastAsia="hr-HR"/>
              </w:rPr>
              <w:t>R.b</w:t>
            </w:r>
            <w:proofErr w:type="spellEnd"/>
            <w:r w:rsidRPr="005B7A2A">
              <w:rPr>
                <w:rFonts w:ascii="Arial" w:eastAsia="Times New Roman" w:hAnsi="Arial" w:cs="Arial"/>
                <w:color w:val="000000"/>
                <w:lang w:eastAsia="hr-HR"/>
              </w:rPr>
              <w:t>.</w:t>
            </w:r>
          </w:p>
        </w:tc>
        <w:tc>
          <w:tcPr>
            <w:tcW w:w="2740" w:type="dxa"/>
            <w:tcBorders>
              <w:top w:val="single" w:sz="4" w:space="0" w:color="auto"/>
              <w:left w:val="nil"/>
              <w:bottom w:val="single" w:sz="4" w:space="0" w:color="auto"/>
              <w:right w:val="single" w:sz="4" w:space="0" w:color="auto"/>
            </w:tcBorders>
            <w:shd w:val="clear" w:color="auto" w:fill="auto"/>
            <w:vAlign w:val="bottom"/>
            <w:hideMark/>
          </w:tcPr>
          <w:p w14:paraId="68D4710A" w14:textId="77777777" w:rsidR="00C17910" w:rsidRPr="005B7A2A" w:rsidRDefault="00C17910" w:rsidP="00C17910">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Ime i prezime/tvrtka ili naziv vjerovnika</w:t>
            </w:r>
          </w:p>
        </w:tc>
        <w:tc>
          <w:tcPr>
            <w:tcW w:w="1720" w:type="dxa"/>
            <w:tcBorders>
              <w:top w:val="single" w:sz="4" w:space="0" w:color="auto"/>
              <w:left w:val="nil"/>
              <w:bottom w:val="single" w:sz="4" w:space="0" w:color="auto"/>
              <w:right w:val="single" w:sz="4" w:space="0" w:color="auto"/>
            </w:tcBorders>
            <w:shd w:val="clear" w:color="auto" w:fill="auto"/>
            <w:vAlign w:val="bottom"/>
            <w:hideMark/>
          </w:tcPr>
          <w:p w14:paraId="39018245" w14:textId="77777777" w:rsidR="00C17910" w:rsidRPr="005B7A2A" w:rsidRDefault="00C17910" w:rsidP="00C17910">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OIB vjerovnika</w:t>
            </w:r>
          </w:p>
        </w:tc>
        <w:tc>
          <w:tcPr>
            <w:tcW w:w="3000" w:type="dxa"/>
            <w:tcBorders>
              <w:top w:val="single" w:sz="4" w:space="0" w:color="auto"/>
              <w:left w:val="nil"/>
              <w:bottom w:val="single" w:sz="4" w:space="0" w:color="auto"/>
              <w:right w:val="single" w:sz="4" w:space="0" w:color="auto"/>
            </w:tcBorders>
            <w:shd w:val="clear" w:color="auto" w:fill="auto"/>
            <w:vAlign w:val="bottom"/>
            <w:hideMark/>
          </w:tcPr>
          <w:p w14:paraId="09EF71A7" w14:textId="77777777" w:rsidR="00C17910" w:rsidRPr="005B7A2A" w:rsidRDefault="00C17910" w:rsidP="00C17910">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Adresa/sjedište vjerovnika</w:t>
            </w:r>
          </w:p>
        </w:tc>
        <w:tc>
          <w:tcPr>
            <w:tcW w:w="2000" w:type="dxa"/>
            <w:tcBorders>
              <w:top w:val="single" w:sz="4" w:space="0" w:color="auto"/>
              <w:left w:val="nil"/>
              <w:bottom w:val="single" w:sz="4" w:space="0" w:color="auto"/>
              <w:right w:val="single" w:sz="4" w:space="0" w:color="auto"/>
            </w:tcBorders>
            <w:shd w:val="clear" w:color="auto" w:fill="auto"/>
            <w:vAlign w:val="bottom"/>
            <w:hideMark/>
          </w:tcPr>
          <w:p w14:paraId="41E7CC50" w14:textId="77777777" w:rsidR="00C17910" w:rsidRPr="005B7A2A" w:rsidRDefault="00C17910" w:rsidP="00C17910">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 xml:space="preserve">Iznos tražbine osigurane </w:t>
            </w:r>
            <w:proofErr w:type="spellStart"/>
            <w:r w:rsidRPr="005B7A2A">
              <w:rPr>
                <w:rFonts w:ascii="Arial" w:eastAsia="Times New Roman" w:hAnsi="Arial" w:cs="Arial"/>
                <w:color w:val="000000"/>
                <w:lang w:eastAsia="hr-HR"/>
              </w:rPr>
              <w:t>razlučnim</w:t>
            </w:r>
            <w:proofErr w:type="spellEnd"/>
            <w:r w:rsidRPr="005B7A2A">
              <w:rPr>
                <w:rFonts w:ascii="Arial" w:eastAsia="Times New Roman" w:hAnsi="Arial" w:cs="Arial"/>
                <w:color w:val="000000"/>
                <w:lang w:eastAsia="hr-HR"/>
              </w:rPr>
              <w:t xml:space="preserve"> pravom</w:t>
            </w:r>
            <w:r w:rsidR="00452871" w:rsidRPr="005B7A2A">
              <w:rPr>
                <w:rFonts w:ascii="Arial" w:eastAsia="Times New Roman" w:hAnsi="Arial" w:cs="Arial"/>
                <w:color w:val="000000"/>
                <w:lang w:eastAsia="hr-HR"/>
              </w:rPr>
              <w:t xml:space="preserve"> u kn</w:t>
            </w:r>
          </w:p>
        </w:tc>
      </w:tr>
      <w:tr w:rsidR="00C17910" w:rsidRPr="009837CF" w14:paraId="6CF00CA7" w14:textId="77777777" w:rsidTr="00C17910">
        <w:trPr>
          <w:trHeight w:val="525"/>
        </w:trPr>
        <w:tc>
          <w:tcPr>
            <w:tcW w:w="563" w:type="dxa"/>
            <w:tcBorders>
              <w:top w:val="nil"/>
              <w:left w:val="single" w:sz="4" w:space="0" w:color="auto"/>
              <w:bottom w:val="nil"/>
              <w:right w:val="single" w:sz="4" w:space="0" w:color="auto"/>
            </w:tcBorders>
            <w:shd w:val="clear" w:color="auto" w:fill="auto"/>
            <w:vAlign w:val="bottom"/>
            <w:hideMark/>
          </w:tcPr>
          <w:p w14:paraId="396BC462" w14:textId="77777777" w:rsidR="00C17910" w:rsidRPr="005B7A2A" w:rsidRDefault="00C17910" w:rsidP="00C17910">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1.</w:t>
            </w:r>
          </w:p>
        </w:tc>
        <w:tc>
          <w:tcPr>
            <w:tcW w:w="2740" w:type="dxa"/>
            <w:tcBorders>
              <w:top w:val="nil"/>
              <w:left w:val="nil"/>
              <w:bottom w:val="nil"/>
              <w:right w:val="single" w:sz="4" w:space="0" w:color="auto"/>
            </w:tcBorders>
            <w:shd w:val="clear" w:color="auto" w:fill="auto"/>
            <w:vAlign w:val="bottom"/>
            <w:hideMark/>
          </w:tcPr>
          <w:p w14:paraId="7659A576" w14:textId="77777777" w:rsidR="00C17910" w:rsidRPr="005B7A2A" w:rsidRDefault="00C17910" w:rsidP="00C17910">
            <w:pPr>
              <w:spacing w:after="0" w:line="240" w:lineRule="auto"/>
              <w:rPr>
                <w:rFonts w:ascii="Arial" w:eastAsia="Times New Roman" w:hAnsi="Arial" w:cs="Arial"/>
                <w:color w:val="000000"/>
                <w:lang w:eastAsia="hr-HR"/>
              </w:rPr>
            </w:pPr>
            <w:proofErr w:type="spellStart"/>
            <w:r w:rsidRPr="005B7A2A">
              <w:rPr>
                <w:rFonts w:ascii="Arial" w:eastAsia="Times New Roman" w:hAnsi="Arial" w:cs="Arial"/>
                <w:color w:val="000000"/>
                <w:lang w:eastAsia="hr-HR"/>
              </w:rPr>
              <w:t>Venci</w:t>
            </w:r>
            <w:proofErr w:type="spellEnd"/>
            <w:r w:rsidRPr="005B7A2A">
              <w:rPr>
                <w:rFonts w:ascii="Arial" w:eastAsia="Times New Roman" w:hAnsi="Arial" w:cs="Arial"/>
                <w:color w:val="000000"/>
                <w:lang w:eastAsia="hr-HR"/>
              </w:rPr>
              <w:t xml:space="preserve"> Medić</w:t>
            </w:r>
          </w:p>
        </w:tc>
        <w:tc>
          <w:tcPr>
            <w:tcW w:w="1720" w:type="dxa"/>
            <w:tcBorders>
              <w:top w:val="nil"/>
              <w:left w:val="nil"/>
              <w:bottom w:val="nil"/>
              <w:right w:val="single" w:sz="4" w:space="0" w:color="auto"/>
            </w:tcBorders>
            <w:shd w:val="clear" w:color="auto" w:fill="auto"/>
            <w:vAlign w:val="bottom"/>
            <w:hideMark/>
          </w:tcPr>
          <w:p w14:paraId="682D931B" w14:textId="77777777" w:rsidR="00C17910" w:rsidRPr="005B7A2A" w:rsidRDefault="00C17910" w:rsidP="00C17910">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47050621802</w:t>
            </w:r>
          </w:p>
        </w:tc>
        <w:tc>
          <w:tcPr>
            <w:tcW w:w="3000" w:type="dxa"/>
            <w:tcBorders>
              <w:top w:val="nil"/>
              <w:left w:val="nil"/>
              <w:bottom w:val="nil"/>
              <w:right w:val="single" w:sz="4" w:space="0" w:color="auto"/>
            </w:tcBorders>
            <w:shd w:val="clear" w:color="auto" w:fill="auto"/>
            <w:vAlign w:val="bottom"/>
            <w:hideMark/>
          </w:tcPr>
          <w:p w14:paraId="37715ABC" w14:textId="77777777" w:rsidR="00C17910" w:rsidRPr="005B7A2A" w:rsidRDefault="00C17910" w:rsidP="00C17910">
            <w:pPr>
              <w:spacing w:after="0" w:line="240" w:lineRule="auto"/>
              <w:rPr>
                <w:rFonts w:ascii="Arial" w:eastAsia="Times New Roman" w:hAnsi="Arial" w:cs="Arial"/>
                <w:color w:val="000000"/>
                <w:lang w:eastAsia="hr-HR"/>
              </w:rPr>
            </w:pPr>
            <w:proofErr w:type="spellStart"/>
            <w:r w:rsidRPr="005B7A2A">
              <w:rPr>
                <w:rFonts w:ascii="Arial" w:eastAsia="Times New Roman" w:hAnsi="Arial" w:cs="Arial"/>
                <w:color w:val="000000"/>
                <w:lang w:eastAsia="hr-HR"/>
              </w:rPr>
              <w:t>Kožino</w:t>
            </w:r>
            <w:proofErr w:type="spellEnd"/>
            <w:r w:rsidRPr="005B7A2A">
              <w:rPr>
                <w:rFonts w:ascii="Arial" w:eastAsia="Times New Roman" w:hAnsi="Arial" w:cs="Arial"/>
                <w:color w:val="000000"/>
                <w:lang w:eastAsia="hr-HR"/>
              </w:rPr>
              <w:t>, Put sv. Bartula 19</w:t>
            </w:r>
          </w:p>
        </w:tc>
        <w:tc>
          <w:tcPr>
            <w:tcW w:w="2000" w:type="dxa"/>
            <w:tcBorders>
              <w:top w:val="nil"/>
              <w:left w:val="nil"/>
              <w:bottom w:val="nil"/>
              <w:right w:val="single" w:sz="4" w:space="0" w:color="auto"/>
            </w:tcBorders>
            <w:shd w:val="clear" w:color="auto" w:fill="auto"/>
            <w:vAlign w:val="bottom"/>
            <w:hideMark/>
          </w:tcPr>
          <w:p w14:paraId="12B2B5AB" w14:textId="77777777" w:rsidR="00C17910" w:rsidRPr="005B7A2A" w:rsidRDefault="00C17910" w:rsidP="00C17910">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71.979,13</w:t>
            </w:r>
          </w:p>
        </w:tc>
      </w:tr>
      <w:tr w:rsidR="00C17910" w:rsidRPr="009837CF" w14:paraId="08E6CAD1" w14:textId="77777777" w:rsidTr="00C17910">
        <w:trPr>
          <w:trHeight w:val="315"/>
        </w:trPr>
        <w:tc>
          <w:tcPr>
            <w:tcW w:w="56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02250F6" w14:textId="77777777" w:rsidR="00C17910" w:rsidRPr="005B7A2A" w:rsidRDefault="00C17910" w:rsidP="00C17910">
            <w:pPr>
              <w:spacing w:after="0" w:line="240" w:lineRule="auto"/>
              <w:rPr>
                <w:rFonts w:ascii="Arial" w:eastAsia="Times New Roman" w:hAnsi="Arial" w:cs="Arial"/>
                <w:color w:val="000000"/>
                <w:lang w:eastAsia="hr-HR"/>
              </w:rPr>
            </w:pPr>
            <w:r w:rsidRPr="005B7A2A">
              <w:rPr>
                <w:rFonts w:ascii="Arial" w:eastAsia="Times New Roman" w:hAnsi="Arial" w:cs="Arial"/>
                <w:color w:val="000000"/>
                <w:lang w:eastAsia="hr-HR"/>
              </w:rPr>
              <w:t> </w:t>
            </w:r>
          </w:p>
        </w:tc>
        <w:tc>
          <w:tcPr>
            <w:tcW w:w="2740" w:type="dxa"/>
            <w:tcBorders>
              <w:top w:val="single" w:sz="8" w:space="0" w:color="auto"/>
              <w:left w:val="nil"/>
              <w:bottom w:val="single" w:sz="8" w:space="0" w:color="auto"/>
              <w:right w:val="single" w:sz="4" w:space="0" w:color="auto"/>
            </w:tcBorders>
            <w:shd w:val="clear" w:color="auto" w:fill="auto"/>
            <w:noWrap/>
            <w:vAlign w:val="bottom"/>
            <w:hideMark/>
          </w:tcPr>
          <w:p w14:paraId="4F88D598" w14:textId="77777777" w:rsidR="00C17910" w:rsidRPr="005B7A2A" w:rsidRDefault="00C17910" w:rsidP="00C17910">
            <w:pPr>
              <w:spacing w:after="0" w:line="240" w:lineRule="auto"/>
              <w:rPr>
                <w:rFonts w:ascii="Arial" w:eastAsia="Times New Roman" w:hAnsi="Arial" w:cs="Arial"/>
                <w:b/>
                <w:bCs/>
                <w:color w:val="000000"/>
                <w:lang w:eastAsia="hr-HR"/>
              </w:rPr>
            </w:pPr>
            <w:r w:rsidRPr="005B7A2A">
              <w:rPr>
                <w:rFonts w:ascii="Arial" w:eastAsia="Times New Roman" w:hAnsi="Arial" w:cs="Arial"/>
                <w:b/>
                <w:bCs/>
                <w:color w:val="000000"/>
                <w:lang w:eastAsia="hr-HR"/>
              </w:rPr>
              <w:t>Ukupno</w:t>
            </w:r>
          </w:p>
        </w:tc>
        <w:tc>
          <w:tcPr>
            <w:tcW w:w="1720" w:type="dxa"/>
            <w:tcBorders>
              <w:top w:val="single" w:sz="8" w:space="0" w:color="auto"/>
              <w:left w:val="nil"/>
              <w:bottom w:val="single" w:sz="8" w:space="0" w:color="auto"/>
              <w:right w:val="single" w:sz="4" w:space="0" w:color="auto"/>
            </w:tcBorders>
            <w:shd w:val="clear" w:color="auto" w:fill="auto"/>
            <w:noWrap/>
            <w:vAlign w:val="bottom"/>
            <w:hideMark/>
          </w:tcPr>
          <w:p w14:paraId="4F76F518" w14:textId="77777777" w:rsidR="00C17910" w:rsidRPr="005B7A2A" w:rsidRDefault="00C17910" w:rsidP="00C17910">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 </w:t>
            </w:r>
          </w:p>
        </w:tc>
        <w:tc>
          <w:tcPr>
            <w:tcW w:w="3000" w:type="dxa"/>
            <w:tcBorders>
              <w:top w:val="single" w:sz="8" w:space="0" w:color="auto"/>
              <w:left w:val="nil"/>
              <w:bottom w:val="single" w:sz="8" w:space="0" w:color="auto"/>
              <w:right w:val="single" w:sz="4" w:space="0" w:color="auto"/>
            </w:tcBorders>
            <w:shd w:val="clear" w:color="auto" w:fill="auto"/>
            <w:noWrap/>
            <w:vAlign w:val="bottom"/>
            <w:hideMark/>
          </w:tcPr>
          <w:p w14:paraId="21A5817F" w14:textId="77777777" w:rsidR="00C17910" w:rsidRPr="005B7A2A" w:rsidRDefault="00C17910" w:rsidP="00C17910">
            <w:pPr>
              <w:spacing w:after="0" w:line="240" w:lineRule="auto"/>
              <w:jc w:val="center"/>
              <w:rPr>
                <w:rFonts w:ascii="Arial" w:eastAsia="Times New Roman" w:hAnsi="Arial" w:cs="Arial"/>
                <w:color w:val="000000"/>
                <w:lang w:eastAsia="hr-HR"/>
              </w:rPr>
            </w:pPr>
            <w:r w:rsidRPr="005B7A2A">
              <w:rPr>
                <w:rFonts w:ascii="Arial" w:eastAsia="Times New Roman" w:hAnsi="Arial" w:cs="Arial"/>
                <w:color w:val="000000"/>
                <w:lang w:eastAsia="hr-HR"/>
              </w:rPr>
              <w:t> </w:t>
            </w:r>
          </w:p>
        </w:tc>
        <w:tc>
          <w:tcPr>
            <w:tcW w:w="2000" w:type="dxa"/>
            <w:tcBorders>
              <w:top w:val="single" w:sz="8" w:space="0" w:color="auto"/>
              <w:left w:val="nil"/>
              <w:bottom w:val="single" w:sz="8" w:space="0" w:color="auto"/>
              <w:right w:val="single" w:sz="8" w:space="0" w:color="auto"/>
            </w:tcBorders>
            <w:shd w:val="clear" w:color="auto" w:fill="auto"/>
            <w:noWrap/>
            <w:vAlign w:val="bottom"/>
            <w:hideMark/>
          </w:tcPr>
          <w:p w14:paraId="6565AE91" w14:textId="77777777" w:rsidR="00C17910" w:rsidRPr="005B7A2A" w:rsidRDefault="00C17910" w:rsidP="00C17910">
            <w:pPr>
              <w:spacing w:after="0" w:line="240" w:lineRule="auto"/>
              <w:jc w:val="center"/>
              <w:rPr>
                <w:rFonts w:ascii="Arial" w:eastAsia="Times New Roman" w:hAnsi="Arial" w:cs="Arial"/>
                <w:b/>
                <w:color w:val="000000"/>
                <w:lang w:eastAsia="hr-HR"/>
              </w:rPr>
            </w:pPr>
            <w:r w:rsidRPr="005B7A2A">
              <w:rPr>
                <w:rFonts w:ascii="Arial" w:eastAsia="Times New Roman" w:hAnsi="Arial" w:cs="Arial"/>
                <w:b/>
                <w:color w:val="000000"/>
                <w:lang w:eastAsia="hr-HR"/>
              </w:rPr>
              <w:t>71.979,13</w:t>
            </w:r>
          </w:p>
        </w:tc>
      </w:tr>
    </w:tbl>
    <w:p w14:paraId="18FF7B1C" w14:textId="77777777" w:rsidR="00B67C28" w:rsidRDefault="00B67C28" w:rsidP="00301570">
      <w:pPr>
        <w:spacing w:line="360" w:lineRule="auto"/>
        <w:jc w:val="both"/>
        <w:rPr>
          <w:rFonts w:ascii="Arial" w:hAnsi="Arial" w:cs="Arial"/>
          <w:b/>
          <w:sz w:val="24"/>
          <w:szCs w:val="24"/>
        </w:rPr>
      </w:pPr>
    </w:p>
    <w:p w14:paraId="1C22AA14" w14:textId="77777777" w:rsidR="00802AA2" w:rsidRDefault="00802AA2" w:rsidP="00301570">
      <w:pPr>
        <w:spacing w:line="360" w:lineRule="auto"/>
        <w:jc w:val="both"/>
        <w:rPr>
          <w:rFonts w:ascii="Arial" w:hAnsi="Arial" w:cs="Arial"/>
          <w:b/>
          <w:sz w:val="24"/>
          <w:szCs w:val="24"/>
        </w:rPr>
      </w:pPr>
    </w:p>
    <w:p w14:paraId="78E390FC" w14:textId="77777777" w:rsidR="00FF266E" w:rsidRPr="00C6368C" w:rsidRDefault="004C7A88" w:rsidP="00301570">
      <w:pPr>
        <w:spacing w:line="360" w:lineRule="auto"/>
        <w:jc w:val="both"/>
        <w:rPr>
          <w:rFonts w:ascii="Arial" w:hAnsi="Arial" w:cs="Arial"/>
          <w:b/>
          <w:sz w:val="24"/>
          <w:szCs w:val="24"/>
        </w:rPr>
      </w:pPr>
      <w:r w:rsidRPr="00C6368C">
        <w:rPr>
          <w:rFonts w:ascii="Arial" w:hAnsi="Arial" w:cs="Arial"/>
          <w:b/>
          <w:sz w:val="24"/>
          <w:szCs w:val="24"/>
        </w:rPr>
        <w:t xml:space="preserve">IV MODEL ZAKLJUČENJA STEČAJNOG POSTUPKA </w:t>
      </w:r>
    </w:p>
    <w:p w14:paraId="4D3E1DF0" w14:textId="77777777" w:rsidR="004C7A88" w:rsidRPr="00C6368C" w:rsidRDefault="004C7A88" w:rsidP="00301570">
      <w:pPr>
        <w:spacing w:line="360" w:lineRule="auto"/>
        <w:jc w:val="both"/>
        <w:rPr>
          <w:rFonts w:ascii="Arial" w:hAnsi="Arial" w:cs="Arial"/>
          <w:b/>
          <w:sz w:val="24"/>
          <w:szCs w:val="24"/>
        </w:rPr>
      </w:pPr>
      <w:r w:rsidRPr="00C6368C">
        <w:rPr>
          <w:rFonts w:ascii="Arial" w:hAnsi="Arial" w:cs="Arial"/>
          <w:b/>
          <w:sz w:val="24"/>
          <w:szCs w:val="24"/>
        </w:rPr>
        <w:t>1. Zaključenje stečajnog postupka po standardnom zakonskom modelu</w:t>
      </w:r>
    </w:p>
    <w:p w14:paraId="630F6CE8" w14:textId="77777777" w:rsidR="00991621" w:rsidRDefault="00991621" w:rsidP="00FF266E">
      <w:pPr>
        <w:spacing w:line="360" w:lineRule="auto"/>
        <w:jc w:val="both"/>
        <w:rPr>
          <w:rFonts w:ascii="Arial" w:hAnsi="Arial" w:cs="Arial"/>
          <w:sz w:val="24"/>
          <w:szCs w:val="24"/>
        </w:rPr>
      </w:pPr>
      <w:r>
        <w:rPr>
          <w:rFonts w:ascii="Arial" w:hAnsi="Arial" w:cs="Arial"/>
          <w:sz w:val="24"/>
          <w:szCs w:val="24"/>
        </w:rPr>
        <w:t xml:space="preserve">U slučaju provedbe standardnog </w:t>
      </w:r>
      <w:r w:rsidR="00FF266E" w:rsidRPr="00C6368C">
        <w:rPr>
          <w:rFonts w:ascii="Arial" w:hAnsi="Arial" w:cs="Arial"/>
          <w:sz w:val="24"/>
          <w:szCs w:val="24"/>
        </w:rPr>
        <w:t>model</w:t>
      </w:r>
      <w:r>
        <w:rPr>
          <w:rFonts w:ascii="Arial" w:hAnsi="Arial" w:cs="Arial"/>
          <w:sz w:val="24"/>
          <w:szCs w:val="24"/>
        </w:rPr>
        <w:t>a</w:t>
      </w:r>
      <w:r w:rsidR="00FF266E" w:rsidRPr="00C6368C">
        <w:rPr>
          <w:rFonts w:ascii="Arial" w:hAnsi="Arial" w:cs="Arial"/>
          <w:sz w:val="24"/>
          <w:szCs w:val="24"/>
        </w:rPr>
        <w:t xml:space="preserve"> zaključ</w:t>
      </w:r>
      <w:r>
        <w:rPr>
          <w:rFonts w:ascii="Arial" w:hAnsi="Arial" w:cs="Arial"/>
          <w:sz w:val="24"/>
          <w:szCs w:val="24"/>
        </w:rPr>
        <w:t xml:space="preserve">enja stečajnog postupka </w:t>
      </w:r>
      <w:r w:rsidR="00FF266E" w:rsidRPr="00C6368C">
        <w:rPr>
          <w:rFonts w:ascii="Arial" w:hAnsi="Arial" w:cs="Arial"/>
          <w:sz w:val="24"/>
          <w:szCs w:val="24"/>
        </w:rPr>
        <w:t>prodajom imovine stečajnog dužnika</w:t>
      </w:r>
      <w:r>
        <w:rPr>
          <w:rFonts w:ascii="Arial" w:hAnsi="Arial" w:cs="Arial"/>
          <w:sz w:val="24"/>
          <w:szCs w:val="24"/>
        </w:rPr>
        <w:t xml:space="preserve"> putem elektroničke javne dražbe iz iste bi se namirili troškovi stečajnog postupka, </w:t>
      </w:r>
      <w:proofErr w:type="spellStart"/>
      <w:r>
        <w:rPr>
          <w:rFonts w:ascii="Arial" w:hAnsi="Arial" w:cs="Arial"/>
          <w:sz w:val="24"/>
          <w:szCs w:val="24"/>
        </w:rPr>
        <w:t>razlučni</w:t>
      </w:r>
      <w:proofErr w:type="spellEnd"/>
      <w:r>
        <w:rPr>
          <w:rFonts w:ascii="Arial" w:hAnsi="Arial" w:cs="Arial"/>
          <w:sz w:val="24"/>
          <w:szCs w:val="24"/>
        </w:rPr>
        <w:t xml:space="preserve"> vjerovnik i</w:t>
      </w:r>
      <w:r w:rsidR="00272889">
        <w:rPr>
          <w:rFonts w:ascii="Arial" w:hAnsi="Arial" w:cs="Arial"/>
          <w:sz w:val="24"/>
          <w:szCs w:val="24"/>
        </w:rPr>
        <w:t xml:space="preserve"> </w:t>
      </w:r>
      <w:r w:rsidR="00741927">
        <w:rPr>
          <w:rFonts w:ascii="Arial" w:hAnsi="Arial" w:cs="Arial"/>
          <w:sz w:val="24"/>
          <w:szCs w:val="24"/>
        </w:rPr>
        <w:t xml:space="preserve">samo </w:t>
      </w:r>
      <w:r w:rsidR="005D702F">
        <w:rPr>
          <w:rFonts w:ascii="Arial" w:hAnsi="Arial" w:cs="Arial"/>
          <w:sz w:val="24"/>
          <w:szCs w:val="24"/>
        </w:rPr>
        <w:t xml:space="preserve">djelom </w:t>
      </w:r>
      <w:r>
        <w:rPr>
          <w:rFonts w:ascii="Arial" w:hAnsi="Arial" w:cs="Arial"/>
          <w:sz w:val="24"/>
          <w:szCs w:val="24"/>
        </w:rPr>
        <w:t>većinski steča</w:t>
      </w:r>
      <w:r w:rsidR="005D702F">
        <w:rPr>
          <w:rFonts w:ascii="Arial" w:hAnsi="Arial" w:cs="Arial"/>
          <w:sz w:val="24"/>
          <w:szCs w:val="24"/>
        </w:rPr>
        <w:t>jni vjerovnik Pro</w:t>
      </w:r>
      <w:r w:rsidR="00082C99">
        <w:rPr>
          <w:rFonts w:ascii="Arial" w:hAnsi="Arial" w:cs="Arial"/>
          <w:sz w:val="24"/>
          <w:szCs w:val="24"/>
        </w:rPr>
        <w:t xml:space="preserve"> &amp;</w:t>
      </w:r>
      <w:r w:rsidR="005D702F">
        <w:rPr>
          <w:rFonts w:ascii="Arial" w:hAnsi="Arial" w:cs="Arial"/>
          <w:sz w:val="24"/>
          <w:szCs w:val="24"/>
        </w:rPr>
        <w:t xml:space="preserve"> Info d.o.o. </w:t>
      </w:r>
      <w:r>
        <w:rPr>
          <w:rFonts w:ascii="Arial" w:hAnsi="Arial" w:cs="Arial"/>
          <w:sz w:val="24"/>
          <w:szCs w:val="24"/>
        </w:rPr>
        <w:t>Osta</w:t>
      </w:r>
      <w:r w:rsidR="00082C99">
        <w:rPr>
          <w:rFonts w:ascii="Arial" w:hAnsi="Arial" w:cs="Arial"/>
          <w:sz w:val="24"/>
          <w:szCs w:val="24"/>
        </w:rPr>
        <w:t xml:space="preserve">li vjerovnici </w:t>
      </w:r>
      <w:r>
        <w:rPr>
          <w:rFonts w:ascii="Arial" w:hAnsi="Arial" w:cs="Arial"/>
          <w:sz w:val="24"/>
          <w:szCs w:val="24"/>
        </w:rPr>
        <w:t xml:space="preserve"> namirili bi se u neznatnom djelu sukladn</w:t>
      </w:r>
      <w:r w:rsidR="003420CF">
        <w:rPr>
          <w:rFonts w:ascii="Arial" w:hAnsi="Arial" w:cs="Arial"/>
          <w:sz w:val="24"/>
          <w:szCs w:val="24"/>
        </w:rPr>
        <w:t xml:space="preserve">o </w:t>
      </w:r>
      <w:r w:rsidR="003420CF">
        <w:rPr>
          <w:rFonts w:ascii="Arial" w:hAnsi="Arial" w:cs="Arial"/>
          <w:sz w:val="24"/>
          <w:szCs w:val="24"/>
        </w:rPr>
        <w:lastRenderedPageBreak/>
        <w:t>visini i udjelu</w:t>
      </w:r>
      <w:r w:rsidR="00802AA2">
        <w:rPr>
          <w:rFonts w:ascii="Arial" w:hAnsi="Arial" w:cs="Arial"/>
          <w:sz w:val="24"/>
          <w:szCs w:val="24"/>
        </w:rPr>
        <w:t xml:space="preserve"> njihovih prijavljenih i priznatih tražbina</w:t>
      </w:r>
      <w:r w:rsidR="00B67C28">
        <w:rPr>
          <w:rFonts w:ascii="Arial" w:hAnsi="Arial" w:cs="Arial"/>
          <w:sz w:val="24"/>
          <w:szCs w:val="24"/>
        </w:rPr>
        <w:t xml:space="preserve"> kako je prikazano u slijedećoj tablici: </w:t>
      </w:r>
    </w:p>
    <w:p w14:paraId="61D1EF9F" w14:textId="77777777" w:rsidR="00B67C28" w:rsidRDefault="00B67C28" w:rsidP="00B67C28">
      <w:pPr>
        <w:spacing w:line="360" w:lineRule="auto"/>
        <w:jc w:val="both"/>
        <w:rPr>
          <w:rFonts w:ascii="Arial" w:hAnsi="Arial" w:cs="Arial"/>
          <w:i/>
          <w:sz w:val="24"/>
          <w:szCs w:val="24"/>
        </w:rPr>
      </w:pPr>
      <w:r w:rsidRPr="00802AA2">
        <w:rPr>
          <w:rFonts w:ascii="Arial" w:hAnsi="Arial" w:cs="Arial"/>
          <w:i/>
          <w:sz w:val="24"/>
          <w:szCs w:val="24"/>
        </w:rPr>
        <w:t xml:space="preserve"> </w:t>
      </w:r>
      <w:r w:rsidR="00802AA2" w:rsidRPr="00802AA2">
        <w:rPr>
          <w:rFonts w:ascii="Arial" w:hAnsi="Arial" w:cs="Arial"/>
          <w:i/>
          <w:sz w:val="24"/>
          <w:szCs w:val="24"/>
        </w:rPr>
        <w:t>Projekcija iznosa</w:t>
      </w:r>
      <w:r w:rsidRPr="00802AA2">
        <w:rPr>
          <w:rFonts w:ascii="Arial" w:hAnsi="Arial" w:cs="Arial"/>
          <w:i/>
          <w:sz w:val="24"/>
          <w:szCs w:val="24"/>
        </w:rPr>
        <w:t xml:space="preserve"> naplate u slučaju zaključenja stečajnog postupka po standardnom zakonskom modelu prodajom preostale imovine društva, ako bi se ista prodala po punoj utvrđenoj </w:t>
      </w:r>
      <w:proofErr w:type="spellStart"/>
      <w:r w:rsidRPr="00802AA2">
        <w:rPr>
          <w:rFonts w:ascii="Arial" w:hAnsi="Arial" w:cs="Arial"/>
          <w:i/>
          <w:sz w:val="24"/>
          <w:szCs w:val="24"/>
        </w:rPr>
        <w:t>pr</w:t>
      </w:r>
      <w:r w:rsidR="00A301C6">
        <w:rPr>
          <w:rFonts w:ascii="Arial" w:hAnsi="Arial" w:cs="Arial"/>
          <w:i/>
          <w:sz w:val="24"/>
          <w:szCs w:val="24"/>
        </w:rPr>
        <w:t>ocjedbenoj</w:t>
      </w:r>
      <w:proofErr w:type="spellEnd"/>
      <w:r w:rsidR="00A301C6">
        <w:rPr>
          <w:rFonts w:ascii="Arial" w:hAnsi="Arial" w:cs="Arial"/>
          <w:i/>
          <w:sz w:val="24"/>
          <w:szCs w:val="24"/>
        </w:rPr>
        <w:t xml:space="preserve"> vrijednosti</w:t>
      </w:r>
      <w:r w:rsidR="00452871">
        <w:rPr>
          <w:rFonts w:ascii="Arial" w:hAnsi="Arial" w:cs="Arial"/>
          <w:i/>
          <w:sz w:val="24"/>
          <w:szCs w:val="24"/>
        </w:rPr>
        <w:t xml:space="preserve"> u  iznosu od 782.000,00 kn, bez umanjenja </w:t>
      </w:r>
      <w:r w:rsidR="00A301C6">
        <w:rPr>
          <w:rFonts w:ascii="Arial" w:hAnsi="Arial" w:cs="Arial"/>
          <w:i/>
          <w:sz w:val="24"/>
          <w:szCs w:val="24"/>
        </w:rPr>
        <w:t xml:space="preserve">od </w:t>
      </w:r>
      <w:r w:rsidR="00452871">
        <w:rPr>
          <w:rFonts w:ascii="Arial" w:hAnsi="Arial" w:cs="Arial"/>
          <w:i/>
          <w:sz w:val="24"/>
          <w:szCs w:val="24"/>
        </w:rPr>
        <w:t>25 %</w:t>
      </w:r>
    </w:p>
    <w:tbl>
      <w:tblPr>
        <w:tblW w:w="9243" w:type="dxa"/>
        <w:tblLook w:val="04A0" w:firstRow="1" w:lastRow="0" w:firstColumn="1" w:lastColumn="0" w:noHBand="0" w:noVBand="1"/>
      </w:tblPr>
      <w:tblGrid>
        <w:gridCol w:w="620"/>
        <w:gridCol w:w="3000"/>
        <w:gridCol w:w="1562"/>
        <w:gridCol w:w="1720"/>
        <w:gridCol w:w="1240"/>
        <w:gridCol w:w="1318"/>
      </w:tblGrid>
      <w:tr w:rsidR="00685254" w:rsidRPr="007839FB" w14:paraId="4F897FE1" w14:textId="77777777" w:rsidTr="00685254">
        <w:trPr>
          <w:trHeight w:val="900"/>
        </w:trPr>
        <w:tc>
          <w:tcPr>
            <w:tcW w:w="5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E2A3D1" w14:textId="77777777" w:rsidR="00685254" w:rsidRPr="00D83A4D" w:rsidRDefault="00685254" w:rsidP="00685254">
            <w:pPr>
              <w:spacing w:after="0" w:line="240" w:lineRule="auto"/>
              <w:rPr>
                <w:rFonts w:ascii="Arial" w:eastAsia="Times New Roman" w:hAnsi="Arial" w:cs="Arial"/>
                <w:color w:val="000000"/>
                <w:lang w:eastAsia="hr-HR"/>
              </w:rPr>
            </w:pPr>
            <w:proofErr w:type="spellStart"/>
            <w:r w:rsidRPr="00D83A4D">
              <w:rPr>
                <w:rFonts w:ascii="Arial" w:eastAsia="Times New Roman" w:hAnsi="Arial" w:cs="Arial"/>
                <w:color w:val="000000"/>
                <w:lang w:eastAsia="hr-HR"/>
              </w:rPr>
              <w:t>R.b</w:t>
            </w:r>
            <w:proofErr w:type="spellEnd"/>
            <w:r w:rsidRPr="00D83A4D">
              <w:rPr>
                <w:rFonts w:ascii="Arial" w:eastAsia="Times New Roman" w:hAnsi="Arial" w:cs="Arial"/>
                <w:color w:val="000000"/>
                <w:lang w:eastAsia="hr-HR"/>
              </w:rPr>
              <w:t>.</w:t>
            </w:r>
          </w:p>
        </w:tc>
        <w:tc>
          <w:tcPr>
            <w:tcW w:w="3000" w:type="dxa"/>
            <w:tcBorders>
              <w:top w:val="single" w:sz="4" w:space="0" w:color="auto"/>
              <w:left w:val="nil"/>
              <w:bottom w:val="single" w:sz="4" w:space="0" w:color="auto"/>
              <w:right w:val="single" w:sz="4" w:space="0" w:color="auto"/>
            </w:tcBorders>
            <w:shd w:val="clear" w:color="auto" w:fill="auto"/>
            <w:vAlign w:val="bottom"/>
            <w:hideMark/>
          </w:tcPr>
          <w:p w14:paraId="0AB368D6"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Ime i prezime/tvrtka ili naziv vjerovnika</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1FC9A067"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OIB vjerovnika</w:t>
            </w:r>
          </w:p>
        </w:tc>
        <w:tc>
          <w:tcPr>
            <w:tcW w:w="1720" w:type="dxa"/>
            <w:tcBorders>
              <w:top w:val="single" w:sz="4" w:space="0" w:color="auto"/>
              <w:left w:val="nil"/>
              <w:bottom w:val="single" w:sz="4" w:space="0" w:color="auto"/>
              <w:right w:val="single" w:sz="4" w:space="0" w:color="auto"/>
            </w:tcBorders>
            <w:shd w:val="clear" w:color="auto" w:fill="auto"/>
            <w:vAlign w:val="bottom"/>
            <w:hideMark/>
          </w:tcPr>
          <w:p w14:paraId="151B4DE9"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Iznos priznate tražbine u Kn</w:t>
            </w:r>
          </w:p>
        </w:tc>
        <w:tc>
          <w:tcPr>
            <w:tcW w:w="1240" w:type="dxa"/>
            <w:tcBorders>
              <w:top w:val="single" w:sz="4" w:space="0" w:color="auto"/>
              <w:left w:val="nil"/>
              <w:bottom w:val="single" w:sz="4" w:space="0" w:color="auto"/>
              <w:right w:val="single" w:sz="4" w:space="0" w:color="auto"/>
            </w:tcBorders>
            <w:shd w:val="clear" w:color="auto" w:fill="auto"/>
            <w:vAlign w:val="bottom"/>
            <w:hideMark/>
          </w:tcPr>
          <w:p w14:paraId="5388A9DA"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 xml:space="preserve">Iznos tražbine u %-  </w:t>
            </w:r>
          </w:p>
        </w:tc>
        <w:tc>
          <w:tcPr>
            <w:tcW w:w="1240" w:type="dxa"/>
            <w:tcBorders>
              <w:top w:val="single" w:sz="4" w:space="0" w:color="auto"/>
              <w:left w:val="nil"/>
              <w:bottom w:val="single" w:sz="4" w:space="0" w:color="auto"/>
              <w:right w:val="single" w:sz="4" w:space="0" w:color="auto"/>
            </w:tcBorders>
            <w:shd w:val="clear" w:color="auto" w:fill="auto"/>
            <w:vAlign w:val="bottom"/>
            <w:hideMark/>
          </w:tcPr>
          <w:p w14:paraId="3CE8F19A"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Iznos naplate kn</w:t>
            </w:r>
          </w:p>
        </w:tc>
      </w:tr>
      <w:tr w:rsidR="00685254" w:rsidRPr="007839FB" w14:paraId="52C535AA" w14:textId="77777777" w:rsidTr="00685254">
        <w:trPr>
          <w:trHeight w:val="30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8FBB9E5"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1.</w:t>
            </w:r>
          </w:p>
        </w:tc>
        <w:tc>
          <w:tcPr>
            <w:tcW w:w="3000" w:type="dxa"/>
            <w:tcBorders>
              <w:top w:val="nil"/>
              <w:left w:val="nil"/>
              <w:bottom w:val="single" w:sz="4" w:space="0" w:color="auto"/>
              <w:right w:val="single" w:sz="4" w:space="0" w:color="auto"/>
            </w:tcBorders>
            <w:shd w:val="clear" w:color="auto" w:fill="auto"/>
            <w:noWrap/>
            <w:vAlign w:val="bottom"/>
            <w:hideMark/>
          </w:tcPr>
          <w:p w14:paraId="1C177A42"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Troškovi procjene (M. Beverin)</w:t>
            </w:r>
          </w:p>
        </w:tc>
        <w:tc>
          <w:tcPr>
            <w:tcW w:w="1480" w:type="dxa"/>
            <w:tcBorders>
              <w:top w:val="nil"/>
              <w:left w:val="nil"/>
              <w:bottom w:val="single" w:sz="4" w:space="0" w:color="auto"/>
              <w:right w:val="single" w:sz="4" w:space="0" w:color="auto"/>
            </w:tcBorders>
            <w:shd w:val="clear" w:color="auto" w:fill="auto"/>
            <w:noWrap/>
            <w:vAlign w:val="bottom"/>
            <w:hideMark/>
          </w:tcPr>
          <w:p w14:paraId="4BB9F750"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 </w:t>
            </w:r>
          </w:p>
        </w:tc>
        <w:tc>
          <w:tcPr>
            <w:tcW w:w="1720" w:type="dxa"/>
            <w:tcBorders>
              <w:top w:val="nil"/>
              <w:left w:val="nil"/>
              <w:bottom w:val="single" w:sz="4" w:space="0" w:color="auto"/>
              <w:right w:val="single" w:sz="4" w:space="0" w:color="auto"/>
            </w:tcBorders>
            <w:shd w:val="clear" w:color="auto" w:fill="auto"/>
            <w:noWrap/>
            <w:vAlign w:val="bottom"/>
            <w:hideMark/>
          </w:tcPr>
          <w:p w14:paraId="3851A0E3"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5.625,00</w:t>
            </w:r>
          </w:p>
        </w:tc>
        <w:tc>
          <w:tcPr>
            <w:tcW w:w="1240" w:type="dxa"/>
            <w:tcBorders>
              <w:top w:val="nil"/>
              <w:left w:val="nil"/>
              <w:bottom w:val="single" w:sz="4" w:space="0" w:color="auto"/>
              <w:right w:val="single" w:sz="4" w:space="0" w:color="auto"/>
            </w:tcBorders>
            <w:shd w:val="clear" w:color="auto" w:fill="auto"/>
            <w:noWrap/>
            <w:vAlign w:val="bottom"/>
            <w:hideMark/>
          </w:tcPr>
          <w:p w14:paraId="2E9602BA"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 </w:t>
            </w:r>
          </w:p>
        </w:tc>
        <w:tc>
          <w:tcPr>
            <w:tcW w:w="1240" w:type="dxa"/>
            <w:tcBorders>
              <w:top w:val="nil"/>
              <w:left w:val="nil"/>
              <w:bottom w:val="single" w:sz="4" w:space="0" w:color="auto"/>
              <w:right w:val="single" w:sz="4" w:space="0" w:color="auto"/>
            </w:tcBorders>
            <w:shd w:val="clear" w:color="auto" w:fill="auto"/>
            <w:noWrap/>
            <w:vAlign w:val="bottom"/>
            <w:hideMark/>
          </w:tcPr>
          <w:p w14:paraId="4BF36061"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5.625,00</w:t>
            </w:r>
          </w:p>
        </w:tc>
      </w:tr>
      <w:tr w:rsidR="00685254" w:rsidRPr="007839FB" w14:paraId="2FAA7355" w14:textId="77777777" w:rsidTr="00685254">
        <w:trPr>
          <w:trHeight w:val="30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72A89F16"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2.</w:t>
            </w:r>
          </w:p>
        </w:tc>
        <w:tc>
          <w:tcPr>
            <w:tcW w:w="3000" w:type="dxa"/>
            <w:tcBorders>
              <w:top w:val="nil"/>
              <w:left w:val="nil"/>
              <w:bottom w:val="single" w:sz="4" w:space="0" w:color="auto"/>
              <w:right w:val="single" w:sz="4" w:space="0" w:color="auto"/>
            </w:tcBorders>
            <w:shd w:val="clear" w:color="auto" w:fill="auto"/>
            <w:noWrap/>
            <w:vAlign w:val="bottom"/>
            <w:hideMark/>
          </w:tcPr>
          <w:p w14:paraId="49EBF126"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Ostali troškovi (FINA, banka)</w:t>
            </w:r>
          </w:p>
        </w:tc>
        <w:tc>
          <w:tcPr>
            <w:tcW w:w="1480" w:type="dxa"/>
            <w:tcBorders>
              <w:top w:val="nil"/>
              <w:left w:val="nil"/>
              <w:bottom w:val="single" w:sz="4" w:space="0" w:color="auto"/>
              <w:right w:val="single" w:sz="4" w:space="0" w:color="auto"/>
            </w:tcBorders>
            <w:shd w:val="clear" w:color="auto" w:fill="auto"/>
            <w:noWrap/>
            <w:vAlign w:val="bottom"/>
            <w:hideMark/>
          </w:tcPr>
          <w:p w14:paraId="7B8F16D8"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 </w:t>
            </w:r>
          </w:p>
        </w:tc>
        <w:tc>
          <w:tcPr>
            <w:tcW w:w="1720" w:type="dxa"/>
            <w:tcBorders>
              <w:top w:val="nil"/>
              <w:left w:val="nil"/>
              <w:bottom w:val="single" w:sz="4" w:space="0" w:color="auto"/>
              <w:right w:val="single" w:sz="4" w:space="0" w:color="auto"/>
            </w:tcBorders>
            <w:shd w:val="clear" w:color="auto" w:fill="auto"/>
            <w:noWrap/>
            <w:vAlign w:val="bottom"/>
            <w:hideMark/>
          </w:tcPr>
          <w:p w14:paraId="3B6C46B8"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3.000,00</w:t>
            </w:r>
          </w:p>
        </w:tc>
        <w:tc>
          <w:tcPr>
            <w:tcW w:w="1240" w:type="dxa"/>
            <w:tcBorders>
              <w:top w:val="nil"/>
              <w:left w:val="nil"/>
              <w:bottom w:val="single" w:sz="4" w:space="0" w:color="auto"/>
              <w:right w:val="single" w:sz="4" w:space="0" w:color="auto"/>
            </w:tcBorders>
            <w:shd w:val="clear" w:color="auto" w:fill="auto"/>
            <w:noWrap/>
            <w:vAlign w:val="bottom"/>
            <w:hideMark/>
          </w:tcPr>
          <w:p w14:paraId="43E1CA33"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 </w:t>
            </w:r>
          </w:p>
        </w:tc>
        <w:tc>
          <w:tcPr>
            <w:tcW w:w="1240" w:type="dxa"/>
            <w:tcBorders>
              <w:top w:val="nil"/>
              <w:left w:val="nil"/>
              <w:bottom w:val="single" w:sz="4" w:space="0" w:color="auto"/>
              <w:right w:val="single" w:sz="4" w:space="0" w:color="auto"/>
            </w:tcBorders>
            <w:shd w:val="clear" w:color="auto" w:fill="auto"/>
            <w:noWrap/>
            <w:vAlign w:val="bottom"/>
            <w:hideMark/>
          </w:tcPr>
          <w:p w14:paraId="4816D9B3"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3.000,00</w:t>
            </w:r>
          </w:p>
        </w:tc>
      </w:tr>
      <w:tr w:rsidR="00685254" w:rsidRPr="007839FB" w14:paraId="6A65B56C"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39174C69"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3.</w:t>
            </w:r>
          </w:p>
        </w:tc>
        <w:tc>
          <w:tcPr>
            <w:tcW w:w="3000" w:type="dxa"/>
            <w:tcBorders>
              <w:top w:val="nil"/>
              <w:left w:val="nil"/>
              <w:bottom w:val="single" w:sz="4" w:space="0" w:color="auto"/>
              <w:right w:val="single" w:sz="4" w:space="0" w:color="auto"/>
            </w:tcBorders>
            <w:shd w:val="clear" w:color="auto" w:fill="auto"/>
            <w:vAlign w:val="bottom"/>
            <w:hideMark/>
          </w:tcPr>
          <w:p w14:paraId="4DDB2B64" w14:textId="77777777" w:rsidR="00685254" w:rsidRPr="00D83A4D" w:rsidRDefault="00685254" w:rsidP="00685254">
            <w:pPr>
              <w:spacing w:after="0" w:line="240" w:lineRule="auto"/>
              <w:rPr>
                <w:rFonts w:ascii="Arial" w:eastAsia="Times New Roman" w:hAnsi="Arial" w:cs="Arial"/>
                <w:color w:val="000000"/>
                <w:lang w:eastAsia="hr-HR"/>
              </w:rPr>
            </w:pPr>
            <w:proofErr w:type="spellStart"/>
            <w:r w:rsidRPr="00D83A4D">
              <w:rPr>
                <w:rFonts w:ascii="Arial" w:eastAsia="Times New Roman" w:hAnsi="Arial" w:cs="Arial"/>
                <w:color w:val="000000"/>
                <w:lang w:eastAsia="hr-HR"/>
              </w:rPr>
              <w:t>Venci</w:t>
            </w:r>
            <w:proofErr w:type="spellEnd"/>
            <w:r w:rsidRPr="00D83A4D">
              <w:rPr>
                <w:rFonts w:ascii="Arial" w:eastAsia="Times New Roman" w:hAnsi="Arial" w:cs="Arial"/>
                <w:color w:val="000000"/>
                <w:lang w:eastAsia="hr-HR"/>
              </w:rPr>
              <w:t xml:space="preserve"> Medić- kao </w:t>
            </w:r>
            <w:proofErr w:type="spellStart"/>
            <w:r w:rsidRPr="00D83A4D">
              <w:rPr>
                <w:rFonts w:ascii="Arial" w:eastAsia="Times New Roman" w:hAnsi="Arial" w:cs="Arial"/>
                <w:color w:val="000000"/>
                <w:lang w:eastAsia="hr-HR"/>
              </w:rPr>
              <w:t>razlučni</w:t>
            </w:r>
            <w:proofErr w:type="spellEnd"/>
            <w:r w:rsidRPr="00D83A4D">
              <w:rPr>
                <w:rFonts w:ascii="Arial" w:eastAsia="Times New Roman" w:hAnsi="Arial" w:cs="Arial"/>
                <w:color w:val="000000"/>
                <w:lang w:eastAsia="hr-HR"/>
              </w:rPr>
              <w:t xml:space="preserve"> vjerovnik</w:t>
            </w:r>
          </w:p>
        </w:tc>
        <w:tc>
          <w:tcPr>
            <w:tcW w:w="1480" w:type="dxa"/>
            <w:tcBorders>
              <w:top w:val="nil"/>
              <w:left w:val="nil"/>
              <w:bottom w:val="single" w:sz="4" w:space="0" w:color="auto"/>
              <w:right w:val="single" w:sz="4" w:space="0" w:color="auto"/>
            </w:tcBorders>
            <w:shd w:val="clear" w:color="auto" w:fill="auto"/>
            <w:vAlign w:val="bottom"/>
            <w:hideMark/>
          </w:tcPr>
          <w:p w14:paraId="6C1C6D99"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47050621802</w:t>
            </w:r>
          </w:p>
        </w:tc>
        <w:tc>
          <w:tcPr>
            <w:tcW w:w="1720" w:type="dxa"/>
            <w:tcBorders>
              <w:top w:val="nil"/>
              <w:left w:val="nil"/>
              <w:bottom w:val="single" w:sz="4" w:space="0" w:color="auto"/>
              <w:right w:val="single" w:sz="4" w:space="0" w:color="auto"/>
            </w:tcBorders>
            <w:shd w:val="clear" w:color="auto" w:fill="auto"/>
            <w:vAlign w:val="bottom"/>
            <w:hideMark/>
          </w:tcPr>
          <w:p w14:paraId="19A5715C"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 </w:t>
            </w:r>
          </w:p>
        </w:tc>
        <w:tc>
          <w:tcPr>
            <w:tcW w:w="1240" w:type="dxa"/>
            <w:tcBorders>
              <w:top w:val="nil"/>
              <w:left w:val="nil"/>
              <w:bottom w:val="single" w:sz="4" w:space="0" w:color="auto"/>
              <w:right w:val="single" w:sz="4" w:space="0" w:color="auto"/>
            </w:tcBorders>
            <w:shd w:val="clear" w:color="auto" w:fill="auto"/>
            <w:noWrap/>
            <w:vAlign w:val="bottom"/>
            <w:hideMark/>
          </w:tcPr>
          <w:p w14:paraId="7AFA83C0"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 </w:t>
            </w:r>
          </w:p>
        </w:tc>
        <w:tc>
          <w:tcPr>
            <w:tcW w:w="1240" w:type="dxa"/>
            <w:tcBorders>
              <w:top w:val="nil"/>
              <w:left w:val="nil"/>
              <w:bottom w:val="single" w:sz="4" w:space="0" w:color="auto"/>
              <w:right w:val="single" w:sz="4" w:space="0" w:color="auto"/>
            </w:tcBorders>
            <w:shd w:val="clear" w:color="auto" w:fill="auto"/>
            <w:vAlign w:val="bottom"/>
            <w:hideMark/>
          </w:tcPr>
          <w:p w14:paraId="779D58D4"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71.979,13</w:t>
            </w:r>
          </w:p>
        </w:tc>
      </w:tr>
      <w:tr w:rsidR="00685254" w:rsidRPr="007839FB" w14:paraId="0DAFCB5C"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5AEDEC8A"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4.</w:t>
            </w:r>
          </w:p>
        </w:tc>
        <w:tc>
          <w:tcPr>
            <w:tcW w:w="3000" w:type="dxa"/>
            <w:tcBorders>
              <w:top w:val="nil"/>
              <w:left w:val="nil"/>
              <w:bottom w:val="single" w:sz="4" w:space="0" w:color="auto"/>
              <w:right w:val="single" w:sz="4" w:space="0" w:color="auto"/>
            </w:tcBorders>
            <w:shd w:val="clear" w:color="auto" w:fill="auto"/>
            <w:vAlign w:val="bottom"/>
            <w:hideMark/>
          </w:tcPr>
          <w:p w14:paraId="74985115"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HEP Elektra d.d.</w:t>
            </w:r>
          </w:p>
        </w:tc>
        <w:tc>
          <w:tcPr>
            <w:tcW w:w="1480" w:type="dxa"/>
            <w:tcBorders>
              <w:top w:val="nil"/>
              <w:left w:val="nil"/>
              <w:bottom w:val="single" w:sz="4" w:space="0" w:color="auto"/>
              <w:right w:val="single" w:sz="4" w:space="0" w:color="auto"/>
            </w:tcBorders>
            <w:shd w:val="clear" w:color="auto" w:fill="auto"/>
            <w:vAlign w:val="bottom"/>
            <w:hideMark/>
          </w:tcPr>
          <w:p w14:paraId="126B8280"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43965974818</w:t>
            </w:r>
          </w:p>
        </w:tc>
        <w:tc>
          <w:tcPr>
            <w:tcW w:w="1720" w:type="dxa"/>
            <w:tcBorders>
              <w:top w:val="nil"/>
              <w:left w:val="nil"/>
              <w:bottom w:val="single" w:sz="4" w:space="0" w:color="auto"/>
              <w:right w:val="single" w:sz="4" w:space="0" w:color="auto"/>
            </w:tcBorders>
            <w:shd w:val="clear" w:color="auto" w:fill="auto"/>
            <w:vAlign w:val="bottom"/>
            <w:hideMark/>
          </w:tcPr>
          <w:p w14:paraId="417A2352"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1.710,24</w:t>
            </w:r>
          </w:p>
        </w:tc>
        <w:tc>
          <w:tcPr>
            <w:tcW w:w="1240" w:type="dxa"/>
            <w:tcBorders>
              <w:top w:val="nil"/>
              <w:left w:val="nil"/>
              <w:bottom w:val="single" w:sz="4" w:space="0" w:color="auto"/>
              <w:right w:val="single" w:sz="4" w:space="0" w:color="auto"/>
            </w:tcBorders>
            <w:shd w:val="clear" w:color="auto" w:fill="auto"/>
            <w:noWrap/>
            <w:vAlign w:val="bottom"/>
            <w:hideMark/>
          </w:tcPr>
          <w:p w14:paraId="05A9CAD2"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0,005%</w:t>
            </w:r>
          </w:p>
        </w:tc>
        <w:tc>
          <w:tcPr>
            <w:tcW w:w="1240" w:type="dxa"/>
            <w:tcBorders>
              <w:top w:val="nil"/>
              <w:left w:val="nil"/>
              <w:bottom w:val="single" w:sz="4" w:space="0" w:color="auto"/>
              <w:right w:val="single" w:sz="4" w:space="0" w:color="auto"/>
            </w:tcBorders>
            <w:shd w:val="clear" w:color="auto" w:fill="auto"/>
            <w:vAlign w:val="bottom"/>
            <w:hideMark/>
          </w:tcPr>
          <w:p w14:paraId="5DD69F72"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33,30</w:t>
            </w:r>
          </w:p>
        </w:tc>
      </w:tr>
      <w:tr w:rsidR="00685254" w:rsidRPr="007839FB" w14:paraId="745F24FA"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C192DF6"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5.</w:t>
            </w:r>
          </w:p>
        </w:tc>
        <w:tc>
          <w:tcPr>
            <w:tcW w:w="3000" w:type="dxa"/>
            <w:tcBorders>
              <w:top w:val="nil"/>
              <w:left w:val="nil"/>
              <w:bottom w:val="single" w:sz="4" w:space="0" w:color="auto"/>
              <w:right w:val="single" w:sz="4" w:space="0" w:color="auto"/>
            </w:tcBorders>
            <w:shd w:val="clear" w:color="auto" w:fill="auto"/>
            <w:vAlign w:val="bottom"/>
            <w:hideMark/>
          </w:tcPr>
          <w:p w14:paraId="5D051048"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Prva ekološka stanica d.o.o.</w:t>
            </w:r>
          </w:p>
        </w:tc>
        <w:tc>
          <w:tcPr>
            <w:tcW w:w="1480" w:type="dxa"/>
            <w:tcBorders>
              <w:top w:val="nil"/>
              <w:left w:val="nil"/>
              <w:bottom w:val="single" w:sz="4" w:space="0" w:color="auto"/>
              <w:right w:val="single" w:sz="4" w:space="0" w:color="auto"/>
            </w:tcBorders>
            <w:shd w:val="clear" w:color="auto" w:fill="auto"/>
            <w:vAlign w:val="bottom"/>
            <w:hideMark/>
          </w:tcPr>
          <w:p w14:paraId="264E72CC"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92583581413</w:t>
            </w:r>
          </w:p>
        </w:tc>
        <w:tc>
          <w:tcPr>
            <w:tcW w:w="1720" w:type="dxa"/>
            <w:tcBorders>
              <w:top w:val="nil"/>
              <w:left w:val="nil"/>
              <w:bottom w:val="single" w:sz="4" w:space="0" w:color="auto"/>
              <w:right w:val="single" w:sz="4" w:space="0" w:color="auto"/>
            </w:tcBorders>
            <w:shd w:val="clear" w:color="auto" w:fill="auto"/>
            <w:vAlign w:val="bottom"/>
            <w:hideMark/>
          </w:tcPr>
          <w:p w14:paraId="2A96D161"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14.772,30</w:t>
            </w:r>
          </w:p>
        </w:tc>
        <w:tc>
          <w:tcPr>
            <w:tcW w:w="1240" w:type="dxa"/>
            <w:tcBorders>
              <w:top w:val="nil"/>
              <w:left w:val="nil"/>
              <w:bottom w:val="single" w:sz="4" w:space="0" w:color="auto"/>
              <w:right w:val="single" w:sz="4" w:space="0" w:color="auto"/>
            </w:tcBorders>
            <w:shd w:val="clear" w:color="auto" w:fill="auto"/>
            <w:noWrap/>
            <w:vAlign w:val="bottom"/>
            <w:hideMark/>
          </w:tcPr>
          <w:p w14:paraId="76EB44D6"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0,041%</w:t>
            </w:r>
          </w:p>
        </w:tc>
        <w:tc>
          <w:tcPr>
            <w:tcW w:w="1240" w:type="dxa"/>
            <w:tcBorders>
              <w:top w:val="nil"/>
              <w:left w:val="nil"/>
              <w:bottom w:val="single" w:sz="4" w:space="0" w:color="auto"/>
              <w:right w:val="single" w:sz="4" w:space="0" w:color="auto"/>
            </w:tcBorders>
            <w:shd w:val="clear" w:color="auto" w:fill="auto"/>
            <w:vAlign w:val="bottom"/>
            <w:hideMark/>
          </w:tcPr>
          <w:p w14:paraId="3ABCB456"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287,62</w:t>
            </w:r>
          </w:p>
        </w:tc>
      </w:tr>
      <w:tr w:rsidR="00685254" w:rsidRPr="007839FB" w14:paraId="7457442A"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011A6D94"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6.</w:t>
            </w:r>
          </w:p>
        </w:tc>
        <w:tc>
          <w:tcPr>
            <w:tcW w:w="3000" w:type="dxa"/>
            <w:tcBorders>
              <w:top w:val="nil"/>
              <w:left w:val="nil"/>
              <w:bottom w:val="single" w:sz="4" w:space="0" w:color="auto"/>
              <w:right w:val="single" w:sz="4" w:space="0" w:color="auto"/>
            </w:tcBorders>
            <w:shd w:val="clear" w:color="auto" w:fill="auto"/>
            <w:vAlign w:val="bottom"/>
            <w:hideMark/>
          </w:tcPr>
          <w:p w14:paraId="6DEA89D3"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Pro &amp; Info d.o.o.</w:t>
            </w:r>
          </w:p>
        </w:tc>
        <w:tc>
          <w:tcPr>
            <w:tcW w:w="1480" w:type="dxa"/>
            <w:tcBorders>
              <w:top w:val="nil"/>
              <w:left w:val="nil"/>
              <w:bottom w:val="single" w:sz="4" w:space="0" w:color="auto"/>
              <w:right w:val="single" w:sz="4" w:space="0" w:color="auto"/>
            </w:tcBorders>
            <w:shd w:val="clear" w:color="auto" w:fill="auto"/>
            <w:vAlign w:val="bottom"/>
            <w:hideMark/>
          </w:tcPr>
          <w:p w14:paraId="59B6534C"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43157027018</w:t>
            </w:r>
          </w:p>
        </w:tc>
        <w:tc>
          <w:tcPr>
            <w:tcW w:w="1720" w:type="dxa"/>
            <w:tcBorders>
              <w:top w:val="nil"/>
              <w:left w:val="nil"/>
              <w:bottom w:val="single" w:sz="4" w:space="0" w:color="auto"/>
              <w:right w:val="single" w:sz="4" w:space="0" w:color="auto"/>
            </w:tcBorders>
            <w:shd w:val="clear" w:color="auto" w:fill="auto"/>
            <w:vAlign w:val="bottom"/>
            <w:hideMark/>
          </w:tcPr>
          <w:p w14:paraId="42A6625A"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35.434.638,07</w:t>
            </w:r>
          </w:p>
        </w:tc>
        <w:tc>
          <w:tcPr>
            <w:tcW w:w="1240" w:type="dxa"/>
            <w:tcBorders>
              <w:top w:val="nil"/>
              <w:left w:val="nil"/>
              <w:bottom w:val="single" w:sz="4" w:space="0" w:color="auto"/>
              <w:right w:val="single" w:sz="4" w:space="0" w:color="auto"/>
            </w:tcBorders>
            <w:shd w:val="clear" w:color="auto" w:fill="auto"/>
            <w:noWrap/>
            <w:vAlign w:val="bottom"/>
            <w:hideMark/>
          </w:tcPr>
          <w:p w14:paraId="0417E513"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98,365%</w:t>
            </w:r>
          </w:p>
        </w:tc>
        <w:tc>
          <w:tcPr>
            <w:tcW w:w="1240" w:type="dxa"/>
            <w:tcBorders>
              <w:top w:val="nil"/>
              <w:left w:val="nil"/>
              <w:bottom w:val="single" w:sz="4" w:space="0" w:color="auto"/>
              <w:right w:val="single" w:sz="4" w:space="0" w:color="auto"/>
            </w:tcBorders>
            <w:shd w:val="clear" w:color="auto" w:fill="auto"/>
            <w:vAlign w:val="bottom"/>
            <w:hideMark/>
          </w:tcPr>
          <w:p w14:paraId="23BBBD3B"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689.929,19</w:t>
            </w:r>
          </w:p>
        </w:tc>
      </w:tr>
      <w:tr w:rsidR="00685254" w:rsidRPr="00811AF6" w14:paraId="7C4C2DD0"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52DF0740"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7.</w:t>
            </w:r>
          </w:p>
        </w:tc>
        <w:tc>
          <w:tcPr>
            <w:tcW w:w="3000" w:type="dxa"/>
            <w:tcBorders>
              <w:top w:val="nil"/>
              <w:left w:val="nil"/>
              <w:bottom w:val="single" w:sz="4" w:space="0" w:color="auto"/>
              <w:right w:val="single" w:sz="4" w:space="0" w:color="auto"/>
            </w:tcBorders>
            <w:shd w:val="clear" w:color="auto" w:fill="auto"/>
            <w:vAlign w:val="bottom"/>
            <w:hideMark/>
          </w:tcPr>
          <w:p w14:paraId="5126162A"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Odvjetnik Dragan Jurjević</w:t>
            </w:r>
          </w:p>
        </w:tc>
        <w:tc>
          <w:tcPr>
            <w:tcW w:w="1480" w:type="dxa"/>
            <w:tcBorders>
              <w:top w:val="nil"/>
              <w:left w:val="nil"/>
              <w:bottom w:val="single" w:sz="4" w:space="0" w:color="auto"/>
              <w:right w:val="single" w:sz="4" w:space="0" w:color="auto"/>
            </w:tcBorders>
            <w:shd w:val="clear" w:color="auto" w:fill="auto"/>
            <w:vAlign w:val="bottom"/>
            <w:hideMark/>
          </w:tcPr>
          <w:p w14:paraId="3D2D2306"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9217266646</w:t>
            </w:r>
          </w:p>
        </w:tc>
        <w:tc>
          <w:tcPr>
            <w:tcW w:w="1720" w:type="dxa"/>
            <w:tcBorders>
              <w:top w:val="nil"/>
              <w:left w:val="nil"/>
              <w:bottom w:val="single" w:sz="4" w:space="0" w:color="auto"/>
              <w:right w:val="single" w:sz="4" w:space="0" w:color="auto"/>
            </w:tcBorders>
            <w:shd w:val="clear" w:color="auto" w:fill="auto"/>
            <w:vAlign w:val="bottom"/>
            <w:hideMark/>
          </w:tcPr>
          <w:p w14:paraId="07A567E3"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6.250,00</w:t>
            </w:r>
          </w:p>
        </w:tc>
        <w:tc>
          <w:tcPr>
            <w:tcW w:w="1240" w:type="dxa"/>
            <w:tcBorders>
              <w:top w:val="nil"/>
              <w:left w:val="nil"/>
              <w:bottom w:val="single" w:sz="4" w:space="0" w:color="auto"/>
              <w:right w:val="single" w:sz="4" w:space="0" w:color="auto"/>
            </w:tcBorders>
            <w:shd w:val="clear" w:color="auto" w:fill="auto"/>
            <w:noWrap/>
            <w:vAlign w:val="bottom"/>
            <w:hideMark/>
          </w:tcPr>
          <w:p w14:paraId="6F8F269C"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0,017%</w:t>
            </w:r>
          </w:p>
        </w:tc>
        <w:tc>
          <w:tcPr>
            <w:tcW w:w="1240" w:type="dxa"/>
            <w:tcBorders>
              <w:top w:val="nil"/>
              <w:left w:val="nil"/>
              <w:bottom w:val="single" w:sz="4" w:space="0" w:color="auto"/>
              <w:right w:val="single" w:sz="4" w:space="0" w:color="auto"/>
            </w:tcBorders>
            <w:shd w:val="clear" w:color="auto" w:fill="auto"/>
            <w:vAlign w:val="bottom"/>
            <w:hideMark/>
          </w:tcPr>
          <w:p w14:paraId="61C922E2"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121,69</w:t>
            </w:r>
          </w:p>
        </w:tc>
      </w:tr>
      <w:tr w:rsidR="00685254" w:rsidRPr="00811AF6" w14:paraId="416389CB"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11866C1E"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8.</w:t>
            </w:r>
          </w:p>
        </w:tc>
        <w:tc>
          <w:tcPr>
            <w:tcW w:w="3000" w:type="dxa"/>
            <w:tcBorders>
              <w:top w:val="nil"/>
              <w:left w:val="nil"/>
              <w:bottom w:val="single" w:sz="4" w:space="0" w:color="auto"/>
              <w:right w:val="single" w:sz="4" w:space="0" w:color="auto"/>
            </w:tcBorders>
            <w:shd w:val="clear" w:color="auto" w:fill="auto"/>
            <w:vAlign w:val="bottom"/>
            <w:hideMark/>
          </w:tcPr>
          <w:p w14:paraId="6CEE6F92" w14:textId="77777777" w:rsidR="00685254" w:rsidRPr="00D83A4D" w:rsidRDefault="00685254" w:rsidP="00685254">
            <w:pPr>
              <w:spacing w:after="0" w:line="240" w:lineRule="auto"/>
              <w:rPr>
                <w:rFonts w:ascii="Arial" w:eastAsia="Times New Roman" w:hAnsi="Arial" w:cs="Arial"/>
                <w:color w:val="000000"/>
                <w:lang w:eastAsia="hr-HR"/>
              </w:rPr>
            </w:pPr>
            <w:proofErr w:type="spellStart"/>
            <w:r w:rsidRPr="00D83A4D">
              <w:rPr>
                <w:rFonts w:ascii="Arial" w:eastAsia="Times New Roman" w:hAnsi="Arial" w:cs="Arial"/>
                <w:color w:val="000000"/>
                <w:lang w:eastAsia="hr-HR"/>
              </w:rPr>
              <w:t>Venci</w:t>
            </w:r>
            <w:proofErr w:type="spellEnd"/>
            <w:r w:rsidRPr="00D83A4D">
              <w:rPr>
                <w:rFonts w:ascii="Arial" w:eastAsia="Times New Roman" w:hAnsi="Arial" w:cs="Arial"/>
                <w:color w:val="000000"/>
                <w:lang w:eastAsia="hr-HR"/>
              </w:rPr>
              <w:t xml:space="preserve"> Medić</w:t>
            </w:r>
          </w:p>
        </w:tc>
        <w:tc>
          <w:tcPr>
            <w:tcW w:w="1480" w:type="dxa"/>
            <w:tcBorders>
              <w:top w:val="nil"/>
              <w:left w:val="nil"/>
              <w:bottom w:val="single" w:sz="4" w:space="0" w:color="auto"/>
              <w:right w:val="single" w:sz="4" w:space="0" w:color="auto"/>
            </w:tcBorders>
            <w:shd w:val="clear" w:color="auto" w:fill="auto"/>
            <w:vAlign w:val="bottom"/>
            <w:hideMark/>
          </w:tcPr>
          <w:p w14:paraId="123B287B"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47050621802</w:t>
            </w:r>
          </w:p>
        </w:tc>
        <w:tc>
          <w:tcPr>
            <w:tcW w:w="1720" w:type="dxa"/>
            <w:tcBorders>
              <w:top w:val="nil"/>
              <w:left w:val="nil"/>
              <w:bottom w:val="single" w:sz="4" w:space="0" w:color="auto"/>
              <w:right w:val="single" w:sz="4" w:space="0" w:color="auto"/>
            </w:tcBorders>
            <w:shd w:val="clear" w:color="auto" w:fill="auto"/>
            <w:vAlign w:val="bottom"/>
            <w:hideMark/>
          </w:tcPr>
          <w:p w14:paraId="028CB4A7"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114.710,94</w:t>
            </w:r>
          </w:p>
        </w:tc>
        <w:tc>
          <w:tcPr>
            <w:tcW w:w="1240" w:type="dxa"/>
            <w:tcBorders>
              <w:top w:val="nil"/>
              <w:left w:val="nil"/>
              <w:bottom w:val="single" w:sz="4" w:space="0" w:color="auto"/>
              <w:right w:val="single" w:sz="4" w:space="0" w:color="auto"/>
            </w:tcBorders>
            <w:shd w:val="clear" w:color="auto" w:fill="auto"/>
            <w:noWrap/>
            <w:vAlign w:val="bottom"/>
            <w:hideMark/>
          </w:tcPr>
          <w:p w14:paraId="6AFB2675"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0,318%</w:t>
            </w:r>
          </w:p>
        </w:tc>
        <w:tc>
          <w:tcPr>
            <w:tcW w:w="1240" w:type="dxa"/>
            <w:tcBorders>
              <w:top w:val="nil"/>
              <w:left w:val="nil"/>
              <w:bottom w:val="single" w:sz="4" w:space="0" w:color="auto"/>
              <w:right w:val="single" w:sz="4" w:space="0" w:color="auto"/>
            </w:tcBorders>
            <w:shd w:val="clear" w:color="auto" w:fill="auto"/>
            <w:vAlign w:val="bottom"/>
            <w:hideMark/>
          </w:tcPr>
          <w:p w14:paraId="3FFF54C3"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2.233,48</w:t>
            </w:r>
          </w:p>
        </w:tc>
      </w:tr>
      <w:tr w:rsidR="00685254" w:rsidRPr="00811AF6" w14:paraId="39130CFB"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2A9F921"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9.</w:t>
            </w:r>
          </w:p>
        </w:tc>
        <w:tc>
          <w:tcPr>
            <w:tcW w:w="3000" w:type="dxa"/>
            <w:tcBorders>
              <w:top w:val="nil"/>
              <w:left w:val="nil"/>
              <w:bottom w:val="single" w:sz="4" w:space="0" w:color="auto"/>
              <w:right w:val="single" w:sz="4" w:space="0" w:color="auto"/>
            </w:tcBorders>
            <w:shd w:val="clear" w:color="auto" w:fill="auto"/>
            <w:vAlign w:val="bottom"/>
            <w:hideMark/>
          </w:tcPr>
          <w:p w14:paraId="6DC72C4B"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 xml:space="preserve">Emilija </w:t>
            </w:r>
            <w:proofErr w:type="spellStart"/>
            <w:r w:rsidRPr="00D83A4D">
              <w:rPr>
                <w:rFonts w:ascii="Arial" w:eastAsia="Times New Roman" w:hAnsi="Arial" w:cs="Arial"/>
                <w:color w:val="000000"/>
                <w:lang w:eastAsia="hr-HR"/>
              </w:rPr>
              <w:t>Čoralić</w:t>
            </w:r>
            <w:proofErr w:type="spellEnd"/>
          </w:p>
        </w:tc>
        <w:tc>
          <w:tcPr>
            <w:tcW w:w="1480" w:type="dxa"/>
            <w:tcBorders>
              <w:top w:val="nil"/>
              <w:left w:val="nil"/>
              <w:bottom w:val="single" w:sz="4" w:space="0" w:color="auto"/>
              <w:right w:val="single" w:sz="4" w:space="0" w:color="auto"/>
            </w:tcBorders>
            <w:shd w:val="clear" w:color="auto" w:fill="auto"/>
            <w:vAlign w:val="bottom"/>
            <w:hideMark/>
          </w:tcPr>
          <w:p w14:paraId="0CFB3A20"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34284178317</w:t>
            </w:r>
          </w:p>
        </w:tc>
        <w:tc>
          <w:tcPr>
            <w:tcW w:w="1720" w:type="dxa"/>
            <w:tcBorders>
              <w:top w:val="nil"/>
              <w:left w:val="nil"/>
              <w:bottom w:val="single" w:sz="4" w:space="0" w:color="auto"/>
              <w:right w:val="single" w:sz="4" w:space="0" w:color="auto"/>
            </w:tcBorders>
            <w:shd w:val="clear" w:color="auto" w:fill="auto"/>
            <w:vAlign w:val="bottom"/>
            <w:hideMark/>
          </w:tcPr>
          <w:p w14:paraId="1CF1A14A"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225.741,45</w:t>
            </w:r>
          </w:p>
        </w:tc>
        <w:tc>
          <w:tcPr>
            <w:tcW w:w="1240" w:type="dxa"/>
            <w:tcBorders>
              <w:top w:val="nil"/>
              <w:left w:val="nil"/>
              <w:bottom w:val="single" w:sz="4" w:space="0" w:color="auto"/>
              <w:right w:val="single" w:sz="4" w:space="0" w:color="auto"/>
            </w:tcBorders>
            <w:shd w:val="clear" w:color="auto" w:fill="auto"/>
            <w:noWrap/>
            <w:vAlign w:val="bottom"/>
            <w:hideMark/>
          </w:tcPr>
          <w:p w14:paraId="7CC5482E"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0,627%</w:t>
            </w:r>
          </w:p>
        </w:tc>
        <w:tc>
          <w:tcPr>
            <w:tcW w:w="1240" w:type="dxa"/>
            <w:tcBorders>
              <w:top w:val="nil"/>
              <w:left w:val="nil"/>
              <w:bottom w:val="single" w:sz="4" w:space="0" w:color="auto"/>
              <w:right w:val="single" w:sz="4" w:space="0" w:color="auto"/>
            </w:tcBorders>
            <w:shd w:val="clear" w:color="auto" w:fill="auto"/>
            <w:vAlign w:val="bottom"/>
            <w:hideMark/>
          </w:tcPr>
          <w:p w14:paraId="376F04AC"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4.395,29</w:t>
            </w:r>
          </w:p>
        </w:tc>
      </w:tr>
      <w:tr w:rsidR="00685254" w:rsidRPr="00811AF6" w14:paraId="244642C1" w14:textId="77777777" w:rsidTr="00685254">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AE5D280"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10.</w:t>
            </w:r>
          </w:p>
        </w:tc>
        <w:tc>
          <w:tcPr>
            <w:tcW w:w="3000" w:type="dxa"/>
            <w:tcBorders>
              <w:top w:val="nil"/>
              <w:left w:val="nil"/>
              <w:bottom w:val="single" w:sz="4" w:space="0" w:color="auto"/>
              <w:right w:val="single" w:sz="4" w:space="0" w:color="auto"/>
            </w:tcBorders>
            <w:shd w:val="clear" w:color="auto" w:fill="auto"/>
            <w:vAlign w:val="bottom"/>
            <w:hideMark/>
          </w:tcPr>
          <w:p w14:paraId="4DC93FC2" w14:textId="77777777" w:rsidR="00685254" w:rsidRPr="00D83A4D" w:rsidRDefault="00685254" w:rsidP="00685254">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Andrija Grgić</w:t>
            </w:r>
          </w:p>
        </w:tc>
        <w:tc>
          <w:tcPr>
            <w:tcW w:w="1480" w:type="dxa"/>
            <w:tcBorders>
              <w:top w:val="nil"/>
              <w:left w:val="nil"/>
              <w:bottom w:val="single" w:sz="4" w:space="0" w:color="auto"/>
              <w:right w:val="single" w:sz="4" w:space="0" w:color="auto"/>
            </w:tcBorders>
            <w:shd w:val="clear" w:color="auto" w:fill="auto"/>
            <w:vAlign w:val="bottom"/>
            <w:hideMark/>
          </w:tcPr>
          <w:p w14:paraId="3C9FC55A"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84403047138</w:t>
            </w:r>
          </w:p>
        </w:tc>
        <w:tc>
          <w:tcPr>
            <w:tcW w:w="1720" w:type="dxa"/>
            <w:tcBorders>
              <w:top w:val="nil"/>
              <w:left w:val="nil"/>
              <w:bottom w:val="single" w:sz="4" w:space="0" w:color="auto"/>
              <w:right w:val="single" w:sz="4" w:space="0" w:color="auto"/>
            </w:tcBorders>
            <w:shd w:val="clear" w:color="auto" w:fill="auto"/>
            <w:vAlign w:val="bottom"/>
            <w:hideMark/>
          </w:tcPr>
          <w:p w14:paraId="5862D94C" w14:textId="77777777" w:rsidR="00685254" w:rsidRPr="00D83A4D" w:rsidRDefault="00685254" w:rsidP="00685254">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225.741,45</w:t>
            </w:r>
          </w:p>
        </w:tc>
        <w:tc>
          <w:tcPr>
            <w:tcW w:w="1240" w:type="dxa"/>
            <w:tcBorders>
              <w:top w:val="nil"/>
              <w:left w:val="nil"/>
              <w:bottom w:val="single" w:sz="4" w:space="0" w:color="auto"/>
              <w:right w:val="single" w:sz="4" w:space="0" w:color="auto"/>
            </w:tcBorders>
            <w:shd w:val="clear" w:color="auto" w:fill="auto"/>
            <w:noWrap/>
            <w:vAlign w:val="bottom"/>
            <w:hideMark/>
          </w:tcPr>
          <w:p w14:paraId="63371D03"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0,627%</w:t>
            </w:r>
          </w:p>
        </w:tc>
        <w:tc>
          <w:tcPr>
            <w:tcW w:w="1240" w:type="dxa"/>
            <w:tcBorders>
              <w:top w:val="nil"/>
              <w:left w:val="nil"/>
              <w:bottom w:val="single" w:sz="4" w:space="0" w:color="auto"/>
              <w:right w:val="single" w:sz="4" w:space="0" w:color="auto"/>
            </w:tcBorders>
            <w:shd w:val="clear" w:color="auto" w:fill="auto"/>
            <w:vAlign w:val="bottom"/>
            <w:hideMark/>
          </w:tcPr>
          <w:p w14:paraId="5460E537" w14:textId="77777777" w:rsidR="00685254" w:rsidRPr="00D83A4D" w:rsidRDefault="00685254" w:rsidP="00685254">
            <w:pPr>
              <w:spacing w:after="0" w:line="240" w:lineRule="auto"/>
              <w:jc w:val="right"/>
              <w:rPr>
                <w:rFonts w:ascii="Arial" w:eastAsia="Times New Roman" w:hAnsi="Arial" w:cs="Arial"/>
                <w:color w:val="000000"/>
                <w:lang w:eastAsia="hr-HR"/>
              </w:rPr>
            </w:pPr>
            <w:r w:rsidRPr="00D83A4D">
              <w:rPr>
                <w:rFonts w:ascii="Arial" w:eastAsia="Times New Roman" w:hAnsi="Arial" w:cs="Arial"/>
                <w:color w:val="000000"/>
                <w:lang w:eastAsia="hr-HR"/>
              </w:rPr>
              <w:t>4.395,29</w:t>
            </w:r>
          </w:p>
        </w:tc>
      </w:tr>
      <w:tr w:rsidR="00685254" w:rsidRPr="00811AF6" w14:paraId="4F373DDC" w14:textId="77777777" w:rsidTr="00685254">
        <w:trPr>
          <w:trHeight w:val="40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367B9C70" w14:textId="77777777" w:rsidR="00685254" w:rsidRPr="00D83A4D" w:rsidRDefault="00685254" w:rsidP="00685254">
            <w:pPr>
              <w:spacing w:after="0" w:line="240" w:lineRule="auto"/>
              <w:rPr>
                <w:rFonts w:ascii="Arial" w:eastAsia="Times New Roman" w:hAnsi="Arial" w:cs="Arial"/>
                <w:b/>
                <w:bCs/>
                <w:color w:val="000000"/>
                <w:lang w:eastAsia="hr-HR"/>
              </w:rPr>
            </w:pPr>
            <w:r w:rsidRPr="00D83A4D">
              <w:rPr>
                <w:rFonts w:ascii="Arial" w:eastAsia="Times New Roman" w:hAnsi="Arial" w:cs="Arial"/>
                <w:b/>
                <w:bCs/>
                <w:color w:val="000000"/>
                <w:lang w:eastAsia="hr-HR"/>
              </w:rPr>
              <w:t> </w:t>
            </w:r>
          </w:p>
        </w:tc>
        <w:tc>
          <w:tcPr>
            <w:tcW w:w="3000" w:type="dxa"/>
            <w:tcBorders>
              <w:top w:val="nil"/>
              <w:left w:val="nil"/>
              <w:bottom w:val="single" w:sz="4" w:space="0" w:color="auto"/>
              <w:right w:val="single" w:sz="4" w:space="0" w:color="auto"/>
            </w:tcBorders>
            <w:shd w:val="clear" w:color="auto" w:fill="auto"/>
            <w:vAlign w:val="bottom"/>
            <w:hideMark/>
          </w:tcPr>
          <w:p w14:paraId="3F2D429D" w14:textId="77777777" w:rsidR="00685254" w:rsidRPr="00D83A4D" w:rsidRDefault="00685254" w:rsidP="00685254">
            <w:pPr>
              <w:spacing w:after="0" w:line="240" w:lineRule="auto"/>
              <w:rPr>
                <w:rFonts w:ascii="Arial" w:eastAsia="Times New Roman" w:hAnsi="Arial" w:cs="Arial"/>
                <w:b/>
                <w:bCs/>
                <w:color w:val="000000"/>
                <w:lang w:eastAsia="hr-HR"/>
              </w:rPr>
            </w:pPr>
            <w:r w:rsidRPr="00D83A4D">
              <w:rPr>
                <w:rFonts w:ascii="Arial" w:eastAsia="Times New Roman" w:hAnsi="Arial" w:cs="Arial"/>
                <w:b/>
                <w:bCs/>
                <w:color w:val="000000"/>
                <w:lang w:eastAsia="hr-HR"/>
              </w:rPr>
              <w:t xml:space="preserve">Ukupno </w:t>
            </w:r>
          </w:p>
        </w:tc>
        <w:tc>
          <w:tcPr>
            <w:tcW w:w="1480" w:type="dxa"/>
            <w:tcBorders>
              <w:top w:val="nil"/>
              <w:left w:val="nil"/>
              <w:bottom w:val="single" w:sz="4" w:space="0" w:color="auto"/>
              <w:right w:val="single" w:sz="4" w:space="0" w:color="auto"/>
            </w:tcBorders>
            <w:shd w:val="clear" w:color="auto" w:fill="auto"/>
            <w:vAlign w:val="bottom"/>
            <w:hideMark/>
          </w:tcPr>
          <w:p w14:paraId="46615747" w14:textId="77777777" w:rsidR="00685254" w:rsidRPr="00D83A4D" w:rsidRDefault="00685254" w:rsidP="00685254">
            <w:pPr>
              <w:spacing w:after="0" w:line="240" w:lineRule="auto"/>
              <w:jc w:val="center"/>
              <w:rPr>
                <w:rFonts w:ascii="Arial" w:eastAsia="Times New Roman" w:hAnsi="Arial" w:cs="Arial"/>
                <w:b/>
                <w:bCs/>
                <w:color w:val="000000"/>
                <w:lang w:eastAsia="hr-HR"/>
              </w:rPr>
            </w:pPr>
            <w:r w:rsidRPr="00D83A4D">
              <w:rPr>
                <w:rFonts w:ascii="Arial" w:eastAsia="Times New Roman" w:hAnsi="Arial" w:cs="Arial"/>
                <w:b/>
                <w:bCs/>
                <w:color w:val="000000"/>
                <w:lang w:eastAsia="hr-HR"/>
              </w:rPr>
              <w:t> </w:t>
            </w:r>
          </w:p>
        </w:tc>
        <w:tc>
          <w:tcPr>
            <w:tcW w:w="1720" w:type="dxa"/>
            <w:tcBorders>
              <w:top w:val="nil"/>
              <w:left w:val="nil"/>
              <w:bottom w:val="single" w:sz="4" w:space="0" w:color="auto"/>
              <w:right w:val="single" w:sz="4" w:space="0" w:color="auto"/>
            </w:tcBorders>
            <w:shd w:val="clear" w:color="auto" w:fill="auto"/>
            <w:vAlign w:val="bottom"/>
            <w:hideMark/>
          </w:tcPr>
          <w:p w14:paraId="1F5E1B42" w14:textId="77777777" w:rsidR="00685254" w:rsidRPr="00D83A4D" w:rsidRDefault="00685254" w:rsidP="00685254">
            <w:pPr>
              <w:spacing w:after="0" w:line="240" w:lineRule="auto"/>
              <w:jc w:val="center"/>
              <w:rPr>
                <w:rFonts w:ascii="Arial" w:eastAsia="Times New Roman" w:hAnsi="Arial" w:cs="Arial"/>
                <w:b/>
                <w:bCs/>
                <w:color w:val="000000"/>
                <w:lang w:eastAsia="hr-HR"/>
              </w:rPr>
            </w:pPr>
            <w:r w:rsidRPr="00D83A4D">
              <w:rPr>
                <w:rFonts w:ascii="Arial" w:eastAsia="Times New Roman" w:hAnsi="Arial" w:cs="Arial"/>
                <w:b/>
                <w:bCs/>
                <w:color w:val="000000"/>
                <w:lang w:eastAsia="hr-HR"/>
              </w:rPr>
              <w:t>36.023.564,45</w:t>
            </w:r>
          </w:p>
        </w:tc>
        <w:tc>
          <w:tcPr>
            <w:tcW w:w="1240" w:type="dxa"/>
            <w:tcBorders>
              <w:top w:val="nil"/>
              <w:left w:val="nil"/>
              <w:bottom w:val="single" w:sz="4" w:space="0" w:color="auto"/>
              <w:right w:val="single" w:sz="4" w:space="0" w:color="auto"/>
            </w:tcBorders>
            <w:shd w:val="clear" w:color="auto" w:fill="auto"/>
            <w:noWrap/>
            <w:vAlign w:val="bottom"/>
            <w:hideMark/>
          </w:tcPr>
          <w:p w14:paraId="78486BFE" w14:textId="77777777" w:rsidR="00685254" w:rsidRPr="00D83A4D" w:rsidRDefault="00685254" w:rsidP="00685254">
            <w:pPr>
              <w:spacing w:after="0" w:line="240" w:lineRule="auto"/>
              <w:jc w:val="right"/>
              <w:rPr>
                <w:rFonts w:ascii="Arial" w:eastAsia="Times New Roman" w:hAnsi="Arial" w:cs="Arial"/>
                <w:b/>
                <w:bCs/>
                <w:color w:val="000000"/>
                <w:lang w:eastAsia="hr-HR"/>
              </w:rPr>
            </w:pPr>
            <w:r w:rsidRPr="00D83A4D">
              <w:rPr>
                <w:rFonts w:ascii="Arial" w:eastAsia="Times New Roman" w:hAnsi="Arial" w:cs="Arial"/>
                <w:b/>
                <w:bCs/>
                <w:color w:val="000000"/>
                <w:lang w:eastAsia="hr-HR"/>
              </w:rPr>
              <w:t>100,000%</w:t>
            </w:r>
          </w:p>
        </w:tc>
        <w:tc>
          <w:tcPr>
            <w:tcW w:w="1240" w:type="dxa"/>
            <w:tcBorders>
              <w:top w:val="nil"/>
              <w:left w:val="nil"/>
              <w:bottom w:val="single" w:sz="4" w:space="0" w:color="auto"/>
              <w:right w:val="single" w:sz="4" w:space="0" w:color="auto"/>
            </w:tcBorders>
            <w:shd w:val="clear" w:color="auto" w:fill="auto"/>
            <w:vAlign w:val="bottom"/>
            <w:hideMark/>
          </w:tcPr>
          <w:p w14:paraId="0D63F83F" w14:textId="77777777" w:rsidR="00685254" w:rsidRPr="00D83A4D" w:rsidRDefault="00685254" w:rsidP="00685254">
            <w:pPr>
              <w:spacing w:after="0" w:line="240" w:lineRule="auto"/>
              <w:jc w:val="right"/>
              <w:rPr>
                <w:rFonts w:ascii="Arial" w:eastAsia="Times New Roman" w:hAnsi="Arial" w:cs="Arial"/>
                <w:b/>
                <w:bCs/>
                <w:color w:val="000000"/>
                <w:lang w:eastAsia="hr-HR"/>
              </w:rPr>
            </w:pPr>
            <w:r w:rsidRPr="00D83A4D">
              <w:rPr>
                <w:rFonts w:ascii="Arial" w:eastAsia="Times New Roman" w:hAnsi="Arial" w:cs="Arial"/>
                <w:b/>
                <w:bCs/>
                <w:color w:val="000000"/>
                <w:lang w:eastAsia="hr-HR"/>
              </w:rPr>
              <w:t>782.000,00</w:t>
            </w:r>
          </w:p>
        </w:tc>
      </w:tr>
    </w:tbl>
    <w:p w14:paraId="154D0AE0" w14:textId="77777777" w:rsidR="009373A4" w:rsidRPr="003420CF" w:rsidRDefault="009373A4" w:rsidP="00301570">
      <w:pPr>
        <w:spacing w:line="360" w:lineRule="auto"/>
        <w:jc w:val="both"/>
        <w:rPr>
          <w:rFonts w:ascii="Arial" w:hAnsi="Arial" w:cs="Arial"/>
          <w:sz w:val="24"/>
          <w:szCs w:val="24"/>
        </w:rPr>
      </w:pPr>
    </w:p>
    <w:p w14:paraId="47A6E0B5" w14:textId="77777777" w:rsidR="000C2377" w:rsidRDefault="000C2377" w:rsidP="00301570">
      <w:pPr>
        <w:spacing w:line="360" w:lineRule="auto"/>
        <w:jc w:val="both"/>
        <w:rPr>
          <w:rFonts w:ascii="Arial" w:hAnsi="Arial" w:cs="Arial"/>
          <w:b/>
          <w:sz w:val="24"/>
          <w:szCs w:val="24"/>
        </w:rPr>
      </w:pPr>
    </w:p>
    <w:p w14:paraId="68075578" w14:textId="77777777" w:rsidR="004C7A88" w:rsidRPr="00C6368C" w:rsidRDefault="004C7A88" w:rsidP="00301570">
      <w:pPr>
        <w:spacing w:line="360" w:lineRule="auto"/>
        <w:jc w:val="both"/>
        <w:rPr>
          <w:rFonts w:ascii="Arial" w:hAnsi="Arial" w:cs="Arial"/>
          <w:b/>
          <w:sz w:val="24"/>
          <w:szCs w:val="24"/>
        </w:rPr>
      </w:pPr>
      <w:r w:rsidRPr="00C6368C">
        <w:rPr>
          <w:rFonts w:ascii="Arial" w:hAnsi="Arial" w:cs="Arial"/>
          <w:b/>
          <w:sz w:val="24"/>
          <w:szCs w:val="24"/>
        </w:rPr>
        <w:t xml:space="preserve">2. Zaključenje stečajnog postupka prihvaćanjem stečajnog plana </w:t>
      </w:r>
    </w:p>
    <w:p w14:paraId="7C66D500" w14:textId="77777777" w:rsidR="000C2377" w:rsidRDefault="00FF266E" w:rsidP="00301570">
      <w:pPr>
        <w:spacing w:line="360" w:lineRule="auto"/>
        <w:jc w:val="both"/>
        <w:rPr>
          <w:rFonts w:ascii="Arial" w:hAnsi="Arial" w:cs="Arial"/>
          <w:sz w:val="24"/>
          <w:szCs w:val="24"/>
        </w:rPr>
      </w:pPr>
      <w:r w:rsidRPr="00C6368C">
        <w:rPr>
          <w:rFonts w:ascii="Arial" w:hAnsi="Arial" w:cs="Arial"/>
          <w:sz w:val="24"/>
          <w:szCs w:val="24"/>
        </w:rPr>
        <w:t>Zaključenje stečajnog postupka prihvaća</w:t>
      </w:r>
      <w:r w:rsidR="00D54338" w:rsidRPr="00C6368C">
        <w:rPr>
          <w:rFonts w:ascii="Arial" w:hAnsi="Arial" w:cs="Arial"/>
          <w:sz w:val="24"/>
          <w:szCs w:val="24"/>
        </w:rPr>
        <w:t>njem stečajnog plana i podmirenjem priznatih tražbina od strane većins</w:t>
      </w:r>
      <w:r w:rsidR="00C31C68">
        <w:rPr>
          <w:rFonts w:ascii="Arial" w:hAnsi="Arial" w:cs="Arial"/>
          <w:sz w:val="24"/>
          <w:szCs w:val="24"/>
        </w:rPr>
        <w:t xml:space="preserve">kog vjerovnika Pro &amp; Info d.o.o </w:t>
      </w:r>
      <w:r w:rsidR="00D54338" w:rsidRPr="00C6368C">
        <w:rPr>
          <w:rFonts w:ascii="Arial" w:hAnsi="Arial" w:cs="Arial"/>
          <w:sz w:val="24"/>
          <w:szCs w:val="24"/>
        </w:rPr>
        <w:t xml:space="preserve"> za sve vjerovnike je najbolji mogući model okončanja steča</w:t>
      </w:r>
      <w:r w:rsidR="005D1178">
        <w:rPr>
          <w:rFonts w:ascii="Arial" w:hAnsi="Arial" w:cs="Arial"/>
          <w:sz w:val="24"/>
          <w:szCs w:val="24"/>
        </w:rPr>
        <w:t xml:space="preserve">jnog postupka. </w:t>
      </w:r>
      <w:r w:rsidR="00991621">
        <w:rPr>
          <w:rFonts w:ascii="Arial" w:hAnsi="Arial" w:cs="Arial"/>
          <w:sz w:val="24"/>
          <w:szCs w:val="24"/>
        </w:rPr>
        <w:t>Stečajni vjerovnici izuzev Pro &amp; Info d.o.o.</w:t>
      </w:r>
      <w:r w:rsidR="00D54338" w:rsidRPr="00C6368C">
        <w:rPr>
          <w:rFonts w:ascii="Arial" w:hAnsi="Arial" w:cs="Arial"/>
          <w:sz w:val="24"/>
          <w:szCs w:val="24"/>
        </w:rPr>
        <w:t xml:space="preserve"> bi se kroz stečajni plan u cijelosti namirili i to u</w:t>
      </w:r>
      <w:r w:rsidR="00C46756">
        <w:rPr>
          <w:rFonts w:ascii="Arial" w:hAnsi="Arial" w:cs="Arial"/>
          <w:sz w:val="24"/>
          <w:szCs w:val="24"/>
        </w:rPr>
        <w:t xml:space="preserve"> kratkoročnim</w:t>
      </w:r>
      <w:r w:rsidR="00D54338" w:rsidRPr="00C6368C">
        <w:rPr>
          <w:rFonts w:ascii="Arial" w:hAnsi="Arial" w:cs="Arial"/>
          <w:sz w:val="24"/>
          <w:szCs w:val="24"/>
        </w:rPr>
        <w:t xml:space="preserve"> ratama, što je i </w:t>
      </w:r>
      <w:r w:rsidR="00EB4995">
        <w:rPr>
          <w:rFonts w:ascii="Arial" w:hAnsi="Arial" w:cs="Arial"/>
          <w:sz w:val="24"/>
          <w:szCs w:val="24"/>
        </w:rPr>
        <w:t xml:space="preserve">interes svih vjerovnika </w:t>
      </w:r>
      <w:r w:rsidR="00D54338" w:rsidRPr="00C6368C">
        <w:rPr>
          <w:rFonts w:ascii="Arial" w:hAnsi="Arial" w:cs="Arial"/>
          <w:sz w:val="24"/>
          <w:szCs w:val="24"/>
        </w:rPr>
        <w:t>na</w:t>
      </w:r>
      <w:r w:rsidR="000C50E0">
        <w:rPr>
          <w:rFonts w:ascii="Arial" w:hAnsi="Arial" w:cs="Arial"/>
          <w:sz w:val="24"/>
          <w:szCs w:val="24"/>
        </w:rPr>
        <w:t>miriti tražbine u najvećem moguć</w:t>
      </w:r>
      <w:r w:rsidR="00D54338" w:rsidRPr="00C6368C">
        <w:rPr>
          <w:rFonts w:ascii="Arial" w:hAnsi="Arial" w:cs="Arial"/>
          <w:sz w:val="24"/>
          <w:szCs w:val="24"/>
        </w:rPr>
        <w:t xml:space="preserve">em iznosu. </w:t>
      </w:r>
      <w:r w:rsidR="006D6319">
        <w:rPr>
          <w:rFonts w:ascii="Arial" w:hAnsi="Arial" w:cs="Arial"/>
          <w:sz w:val="24"/>
          <w:szCs w:val="24"/>
        </w:rPr>
        <w:t xml:space="preserve">Pro &amp; Info d.o.o. će se kao većinski stečajni vjerovnik </w:t>
      </w:r>
      <w:r w:rsidR="00690070">
        <w:rPr>
          <w:rFonts w:ascii="Arial" w:hAnsi="Arial" w:cs="Arial"/>
          <w:sz w:val="24"/>
          <w:szCs w:val="24"/>
        </w:rPr>
        <w:t xml:space="preserve">usvajanjem stečajnog </w:t>
      </w:r>
      <w:proofErr w:type="spellStart"/>
      <w:r w:rsidR="00690070">
        <w:rPr>
          <w:rFonts w:ascii="Arial" w:hAnsi="Arial" w:cs="Arial"/>
          <w:sz w:val="24"/>
          <w:szCs w:val="24"/>
        </w:rPr>
        <w:t>plan</w:t>
      </w:r>
      <w:r w:rsidR="00EB4995">
        <w:rPr>
          <w:rFonts w:ascii="Arial" w:hAnsi="Arial" w:cs="Arial"/>
          <w:sz w:val="24"/>
          <w:szCs w:val="24"/>
        </w:rPr>
        <w:t>ana</w:t>
      </w:r>
      <w:proofErr w:type="spellEnd"/>
      <w:r w:rsidR="006D6319">
        <w:rPr>
          <w:rFonts w:ascii="Arial" w:hAnsi="Arial" w:cs="Arial"/>
          <w:sz w:val="24"/>
          <w:szCs w:val="24"/>
        </w:rPr>
        <w:t xml:space="preserve"> </w:t>
      </w:r>
      <w:r w:rsidR="00EB4995">
        <w:rPr>
          <w:rFonts w:ascii="Arial" w:hAnsi="Arial" w:cs="Arial"/>
          <w:sz w:val="24"/>
          <w:szCs w:val="24"/>
        </w:rPr>
        <w:t>naplatiti aktiviranjem predmetne imovine radi daljnjih poslovnih aktivnosti.</w:t>
      </w:r>
    </w:p>
    <w:p w14:paraId="10065D3C" w14:textId="77777777" w:rsidR="00336A1D" w:rsidRDefault="00336A1D" w:rsidP="00301570">
      <w:pPr>
        <w:spacing w:line="360" w:lineRule="auto"/>
        <w:jc w:val="both"/>
        <w:rPr>
          <w:rFonts w:ascii="Arial" w:hAnsi="Arial" w:cs="Arial"/>
          <w:sz w:val="24"/>
          <w:szCs w:val="24"/>
        </w:rPr>
      </w:pPr>
    </w:p>
    <w:p w14:paraId="5F338091" w14:textId="77777777" w:rsidR="006B062C" w:rsidRPr="000C2377" w:rsidRDefault="006B062C" w:rsidP="00301570">
      <w:pPr>
        <w:spacing w:line="360" w:lineRule="auto"/>
        <w:jc w:val="both"/>
        <w:rPr>
          <w:rFonts w:ascii="Arial" w:hAnsi="Arial" w:cs="Arial"/>
          <w:sz w:val="24"/>
          <w:szCs w:val="24"/>
        </w:rPr>
      </w:pPr>
      <w:r w:rsidRPr="00C6368C">
        <w:rPr>
          <w:rFonts w:ascii="Arial" w:hAnsi="Arial" w:cs="Arial"/>
          <w:b/>
          <w:sz w:val="24"/>
          <w:szCs w:val="24"/>
        </w:rPr>
        <w:t xml:space="preserve">3. Zaključna konstatacija </w:t>
      </w:r>
    </w:p>
    <w:p w14:paraId="55D8163D" w14:textId="77777777" w:rsidR="007018E3" w:rsidRDefault="00F979C0" w:rsidP="00301570">
      <w:pPr>
        <w:spacing w:line="360" w:lineRule="auto"/>
        <w:jc w:val="both"/>
        <w:rPr>
          <w:rFonts w:ascii="Arial" w:hAnsi="Arial" w:cs="Arial"/>
          <w:sz w:val="24"/>
          <w:szCs w:val="24"/>
        </w:rPr>
      </w:pPr>
      <w:r>
        <w:rPr>
          <w:rFonts w:ascii="Arial" w:hAnsi="Arial" w:cs="Arial"/>
          <w:sz w:val="24"/>
          <w:szCs w:val="24"/>
        </w:rPr>
        <w:t>Sve gore jasno potvrđuje da će se p</w:t>
      </w:r>
      <w:r w:rsidR="00D54338" w:rsidRPr="00C6368C">
        <w:rPr>
          <w:rFonts w:ascii="Arial" w:hAnsi="Arial" w:cs="Arial"/>
          <w:sz w:val="24"/>
          <w:szCs w:val="24"/>
        </w:rPr>
        <w:t xml:space="preserve">rihvaćanjem stečajnog plana u </w:t>
      </w:r>
      <w:proofErr w:type="spellStart"/>
      <w:r w:rsidR="00D54338" w:rsidRPr="00C6368C">
        <w:rPr>
          <w:rFonts w:ascii="Arial" w:hAnsi="Arial" w:cs="Arial"/>
          <w:sz w:val="24"/>
          <w:szCs w:val="24"/>
        </w:rPr>
        <w:t>cjelo</w:t>
      </w:r>
      <w:r w:rsidR="00C46756">
        <w:rPr>
          <w:rFonts w:ascii="Arial" w:hAnsi="Arial" w:cs="Arial"/>
          <w:sz w:val="24"/>
          <w:szCs w:val="24"/>
        </w:rPr>
        <w:t>sti</w:t>
      </w:r>
      <w:proofErr w:type="spellEnd"/>
      <w:r>
        <w:rPr>
          <w:rFonts w:ascii="Arial" w:hAnsi="Arial" w:cs="Arial"/>
          <w:sz w:val="24"/>
          <w:szCs w:val="24"/>
        </w:rPr>
        <w:t xml:space="preserve"> </w:t>
      </w:r>
      <w:r w:rsidR="00C31C68">
        <w:rPr>
          <w:rFonts w:ascii="Arial" w:hAnsi="Arial" w:cs="Arial"/>
          <w:sz w:val="24"/>
          <w:szCs w:val="24"/>
        </w:rPr>
        <w:t xml:space="preserve">namiriti svi vjerovnici dok će </w:t>
      </w:r>
      <w:r w:rsidR="00D12CB8">
        <w:rPr>
          <w:rFonts w:ascii="Arial" w:hAnsi="Arial" w:cs="Arial"/>
          <w:sz w:val="24"/>
          <w:szCs w:val="24"/>
        </w:rPr>
        <w:t xml:space="preserve"> Pro &amp; Info d.o.o</w:t>
      </w:r>
      <w:r w:rsidR="00DF0CF4">
        <w:rPr>
          <w:rFonts w:ascii="Arial" w:hAnsi="Arial" w:cs="Arial"/>
          <w:sz w:val="24"/>
          <w:szCs w:val="24"/>
        </w:rPr>
        <w:t xml:space="preserve"> </w:t>
      </w:r>
      <w:r w:rsidR="00C31C68">
        <w:rPr>
          <w:rFonts w:ascii="Arial" w:hAnsi="Arial" w:cs="Arial"/>
          <w:sz w:val="24"/>
          <w:szCs w:val="24"/>
        </w:rPr>
        <w:t>usvajanjem stečajnog plana stvoriti pretpostavke za aktiviranje nekretnine i daljnji poslovni razvoj stečajnog dužnika temeljem minulih referenci.</w:t>
      </w:r>
      <w:r w:rsidR="007018E3">
        <w:rPr>
          <w:rFonts w:ascii="Arial" w:hAnsi="Arial" w:cs="Arial"/>
          <w:sz w:val="24"/>
          <w:szCs w:val="24"/>
        </w:rPr>
        <w:t xml:space="preserve"> </w:t>
      </w:r>
    </w:p>
    <w:p w14:paraId="5DD9FAA6" w14:textId="77777777" w:rsidR="00741927" w:rsidRDefault="00741927" w:rsidP="00741927">
      <w:pPr>
        <w:spacing w:line="360" w:lineRule="auto"/>
        <w:jc w:val="both"/>
        <w:rPr>
          <w:rFonts w:ascii="Arial" w:hAnsi="Arial" w:cs="Arial"/>
          <w:sz w:val="24"/>
          <w:szCs w:val="24"/>
        </w:rPr>
      </w:pPr>
      <w:r>
        <w:rPr>
          <w:rFonts w:ascii="Arial" w:hAnsi="Arial" w:cs="Arial"/>
          <w:sz w:val="24"/>
          <w:szCs w:val="24"/>
        </w:rPr>
        <w:t>S obzirom na samu nekretninu veće su mogućnosti ostvarenja prihoda od iste kroz redovne poslovne modele, nego putem prodaje iste u stečajnom postupku putem elekt</w:t>
      </w:r>
      <w:r w:rsidR="002C13E2">
        <w:rPr>
          <w:rFonts w:ascii="Arial" w:hAnsi="Arial" w:cs="Arial"/>
          <w:sz w:val="24"/>
          <w:szCs w:val="24"/>
        </w:rPr>
        <w:t>roničke javne dražbe</w:t>
      </w:r>
      <w:r>
        <w:rPr>
          <w:rFonts w:ascii="Arial" w:hAnsi="Arial" w:cs="Arial"/>
          <w:sz w:val="24"/>
          <w:szCs w:val="24"/>
        </w:rPr>
        <w:t xml:space="preserve">, a što je u interesu većinskog stečajnog vjerovnika. </w:t>
      </w:r>
    </w:p>
    <w:p w14:paraId="0E71A001" w14:textId="77777777" w:rsidR="00741927" w:rsidRDefault="005D1178" w:rsidP="00301570">
      <w:pPr>
        <w:spacing w:line="360" w:lineRule="auto"/>
        <w:jc w:val="both"/>
        <w:rPr>
          <w:rFonts w:ascii="Arial" w:hAnsi="Arial" w:cs="Arial"/>
          <w:sz w:val="24"/>
          <w:szCs w:val="24"/>
        </w:rPr>
      </w:pPr>
      <w:r>
        <w:rPr>
          <w:rFonts w:ascii="Arial" w:hAnsi="Arial" w:cs="Arial"/>
          <w:sz w:val="24"/>
          <w:szCs w:val="24"/>
        </w:rPr>
        <w:t>U slučaju standard</w:t>
      </w:r>
      <w:r w:rsidR="00D52CC3">
        <w:rPr>
          <w:rFonts w:ascii="Arial" w:hAnsi="Arial" w:cs="Arial"/>
          <w:sz w:val="24"/>
          <w:szCs w:val="24"/>
        </w:rPr>
        <w:t>n</w:t>
      </w:r>
      <w:r w:rsidR="007018E3">
        <w:rPr>
          <w:rFonts w:ascii="Arial" w:hAnsi="Arial" w:cs="Arial"/>
          <w:sz w:val="24"/>
          <w:szCs w:val="24"/>
        </w:rPr>
        <w:t xml:space="preserve">og </w:t>
      </w:r>
      <w:r w:rsidR="00D54338" w:rsidRPr="00C6368C">
        <w:rPr>
          <w:rFonts w:ascii="Arial" w:hAnsi="Arial" w:cs="Arial"/>
          <w:sz w:val="24"/>
          <w:szCs w:val="24"/>
        </w:rPr>
        <w:t>likvidacijskog modela</w:t>
      </w:r>
      <w:r w:rsidR="007018E3">
        <w:rPr>
          <w:rFonts w:ascii="Arial" w:hAnsi="Arial" w:cs="Arial"/>
          <w:sz w:val="24"/>
          <w:szCs w:val="24"/>
        </w:rPr>
        <w:t xml:space="preserve"> nastavka i zaključenja stečajnog postupka</w:t>
      </w:r>
      <w:r w:rsidR="00F777DC">
        <w:rPr>
          <w:rFonts w:ascii="Arial" w:hAnsi="Arial" w:cs="Arial"/>
          <w:sz w:val="24"/>
          <w:szCs w:val="24"/>
        </w:rPr>
        <w:t xml:space="preserve"> </w:t>
      </w:r>
      <w:r w:rsidR="00D54338" w:rsidRPr="00C6368C">
        <w:rPr>
          <w:rFonts w:ascii="Arial" w:hAnsi="Arial" w:cs="Arial"/>
          <w:sz w:val="24"/>
          <w:szCs w:val="24"/>
        </w:rPr>
        <w:t xml:space="preserve"> naplatili</w:t>
      </w:r>
      <w:r w:rsidR="00F777DC">
        <w:rPr>
          <w:rFonts w:ascii="Arial" w:hAnsi="Arial" w:cs="Arial"/>
          <w:sz w:val="24"/>
          <w:szCs w:val="24"/>
        </w:rPr>
        <w:t xml:space="preserve"> bi se</w:t>
      </w:r>
      <w:r w:rsidR="00D54338" w:rsidRPr="00C6368C">
        <w:rPr>
          <w:rFonts w:ascii="Arial" w:hAnsi="Arial" w:cs="Arial"/>
          <w:sz w:val="24"/>
          <w:szCs w:val="24"/>
        </w:rPr>
        <w:t xml:space="preserve"> </w:t>
      </w:r>
      <w:r w:rsidR="00F777DC">
        <w:rPr>
          <w:rFonts w:ascii="Arial" w:hAnsi="Arial" w:cs="Arial"/>
          <w:sz w:val="24"/>
          <w:szCs w:val="24"/>
        </w:rPr>
        <w:t xml:space="preserve">isključivo </w:t>
      </w:r>
      <w:proofErr w:type="spellStart"/>
      <w:r w:rsidR="00F777DC">
        <w:rPr>
          <w:rFonts w:ascii="Arial" w:hAnsi="Arial" w:cs="Arial"/>
          <w:sz w:val="24"/>
          <w:szCs w:val="24"/>
        </w:rPr>
        <w:t>razlučni</w:t>
      </w:r>
      <w:proofErr w:type="spellEnd"/>
      <w:r w:rsidR="00F777DC">
        <w:rPr>
          <w:rFonts w:ascii="Arial" w:hAnsi="Arial" w:cs="Arial"/>
          <w:sz w:val="24"/>
          <w:szCs w:val="24"/>
        </w:rPr>
        <w:t xml:space="preserve"> vjerovnik i</w:t>
      </w:r>
      <w:r w:rsidR="00F66974">
        <w:rPr>
          <w:rFonts w:ascii="Arial" w:hAnsi="Arial" w:cs="Arial"/>
          <w:sz w:val="24"/>
          <w:szCs w:val="24"/>
        </w:rPr>
        <w:t xml:space="preserve"> samo</w:t>
      </w:r>
      <w:r w:rsidR="007018E3">
        <w:rPr>
          <w:rFonts w:ascii="Arial" w:hAnsi="Arial" w:cs="Arial"/>
          <w:sz w:val="24"/>
          <w:szCs w:val="24"/>
        </w:rPr>
        <w:t xml:space="preserve"> djelom </w:t>
      </w:r>
      <w:r w:rsidR="00D54338" w:rsidRPr="00C6368C">
        <w:rPr>
          <w:rFonts w:ascii="Arial" w:hAnsi="Arial" w:cs="Arial"/>
          <w:sz w:val="24"/>
          <w:szCs w:val="24"/>
        </w:rPr>
        <w:t>većinski stečajni vjerovnik Pro &amp; info d.o.o. , a osta</w:t>
      </w:r>
      <w:r w:rsidR="00C46756">
        <w:rPr>
          <w:rFonts w:ascii="Arial" w:hAnsi="Arial" w:cs="Arial"/>
          <w:sz w:val="24"/>
          <w:szCs w:val="24"/>
        </w:rPr>
        <w:t>li vjero</w:t>
      </w:r>
      <w:r w:rsidR="007018E3">
        <w:rPr>
          <w:rFonts w:ascii="Arial" w:hAnsi="Arial" w:cs="Arial"/>
          <w:sz w:val="24"/>
          <w:szCs w:val="24"/>
        </w:rPr>
        <w:t>vnici u n</w:t>
      </w:r>
      <w:r w:rsidR="00F777DC">
        <w:rPr>
          <w:rFonts w:ascii="Arial" w:hAnsi="Arial" w:cs="Arial"/>
          <w:sz w:val="24"/>
          <w:szCs w:val="24"/>
        </w:rPr>
        <w:t xml:space="preserve">eznatnom djelu kako je to već prikazano u tablici iznad. </w:t>
      </w:r>
    </w:p>
    <w:p w14:paraId="3813F6D8" w14:textId="77777777" w:rsidR="00336A1D" w:rsidRDefault="00336A1D" w:rsidP="00301570">
      <w:pPr>
        <w:spacing w:line="360" w:lineRule="auto"/>
        <w:jc w:val="both"/>
        <w:rPr>
          <w:rFonts w:ascii="Arial" w:hAnsi="Arial" w:cs="Arial"/>
          <w:sz w:val="24"/>
          <w:szCs w:val="24"/>
        </w:rPr>
      </w:pPr>
    </w:p>
    <w:p w14:paraId="70F183F3" w14:textId="77777777" w:rsidR="00336A1D" w:rsidRDefault="00336A1D" w:rsidP="00301570">
      <w:pPr>
        <w:spacing w:line="360" w:lineRule="auto"/>
        <w:jc w:val="both"/>
        <w:rPr>
          <w:rFonts w:ascii="Arial" w:hAnsi="Arial" w:cs="Arial"/>
          <w:sz w:val="24"/>
          <w:szCs w:val="24"/>
        </w:rPr>
      </w:pPr>
    </w:p>
    <w:p w14:paraId="7C5FE60D" w14:textId="77777777" w:rsidR="006B062C" w:rsidRDefault="00336A1D" w:rsidP="00301570">
      <w:pPr>
        <w:spacing w:line="360" w:lineRule="auto"/>
        <w:jc w:val="both"/>
        <w:rPr>
          <w:rFonts w:ascii="Arial" w:hAnsi="Arial" w:cs="Arial"/>
          <w:b/>
          <w:sz w:val="24"/>
          <w:szCs w:val="24"/>
        </w:rPr>
      </w:pPr>
      <w:r>
        <w:rPr>
          <w:rFonts w:ascii="Arial" w:hAnsi="Arial" w:cs="Arial"/>
          <w:b/>
          <w:sz w:val="24"/>
          <w:szCs w:val="24"/>
        </w:rPr>
        <w:t>B</w:t>
      </w:r>
      <w:r w:rsidR="006B062C" w:rsidRPr="00C6368C">
        <w:rPr>
          <w:rFonts w:ascii="Arial" w:hAnsi="Arial" w:cs="Arial"/>
          <w:b/>
          <w:sz w:val="24"/>
          <w:szCs w:val="24"/>
        </w:rPr>
        <w:t xml:space="preserve">) PROVEDBENA OSNOVA STEČAJNOG PLANA </w:t>
      </w:r>
    </w:p>
    <w:p w14:paraId="06098CC4" w14:textId="77777777" w:rsidR="00685254" w:rsidRPr="00CE1EB5" w:rsidRDefault="00685254" w:rsidP="00301570">
      <w:pPr>
        <w:spacing w:line="360" w:lineRule="auto"/>
        <w:jc w:val="both"/>
        <w:rPr>
          <w:rFonts w:ascii="Arial" w:hAnsi="Arial" w:cs="Arial"/>
          <w:sz w:val="24"/>
          <w:szCs w:val="24"/>
        </w:rPr>
      </w:pPr>
    </w:p>
    <w:p w14:paraId="376A0169" w14:textId="77777777" w:rsidR="006B062C" w:rsidRPr="00C6368C" w:rsidRDefault="00C70560" w:rsidP="00301570">
      <w:pPr>
        <w:spacing w:line="360" w:lineRule="auto"/>
        <w:jc w:val="both"/>
        <w:rPr>
          <w:rFonts w:ascii="Arial" w:hAnsi="Arial" w:cs="Arial"/>
          <w:b/>
          <w:sz w:val="24"/>
          <w:szCs w:val="24"/>
        </w:rPr>
      </w:pPr>
      <w:r>
        <w:rPr>
          <w:rFonts w:ascii="Arial" w:hAnsi="Arial" w:cs="Arial"/>
          <w:b/>
          <w:sz w:val="24"/>
          <w:szCs w:val="24"/>
        </w:rPr>
        <w:t xml:space="preserve">I </w:t>
      </w:r>
      <w:r w:rsidR="006B062C" w:rsidRPr="00C6368C">
        <w:rPr>
          <w:rFonts w:ascii="Arial" w:hAnsi="Arial" w:cs="Arial"/>
          <w:b/>
          <w:sz w:val="24"/>
          <w:szCs w:val="24"/>
        </w:rPr>
        <w:t>NAČIN NAMIRENJA PRIHVAĆANJEM STEČAJNOG PLANA</w:t>
      </w:r>
    </w:p>
    <w:p w14:paraId="78C4FA8C" w14:textId="77777777" w:rsidR="00BB42C3" w:rsidRPr="00B4427B" w:rsidRDefault="00F6728B" w:rsidP="00301570">
      <w:pPr>
        <w:spacing w:line="360" w:lineRule="auto"/>
        <w:jc w:val="both"/>
        <w:rPr>
          <w:rFonts w:ascii="Arial" w:hAnsi="Arial" w:cs="Arial"/>
          <w:sz w:val="24"/>
          <w:szCs w:val="24"/>
        </w:rPr>
      </w:pPr>
      <w:r w:rsidRPr="00C6368C">
        <w:rPr>
          <w:rFonts w:ascii="Arial" w:hAnsi="Arial" w:cs="Arial"/>
          <w:sz w:val="24"/>
          <w:szCs w:val="24"/>
        </w:rPr>
        <w:t>Prihvaćanjem stečajnog plana priznate tražbine vjerovnik</w:t>
      </w:r>
      <w:r w:rsidR="00B4427B">
        <w:rPr>
          <w:rFonts w:ascii="Arial" w:hAnsi="Arial" w:cs="Arial"/>
          <w:sz w:val="24"/>
          <w:szCs w:val="24"/>
        </w:rPr>
        <w:t xml:space="preserve">a ne smiju biti namirene manje </w:t>
      </w:r>
      <w:r w:rsidRPr="00C6368C">
        <w:rPr>
          <w:rFonts w:ascii="Arial" w:hAnsi="Arial" w:cs="Arial"/>
          <w:sz w:val="24"/>
          <w:szCs w:val="24"/>
        </w:rPr>
        <w:t xml:space="preserve">nego što bi bile namirene da se stečajni postupak provodi prema </w:t>
      </w:r>
      <w:proofErr w:type="spellStart"/>
      <w:r w:rsidRPr="00C6368C">
        <w:rPr>
          <w:rFonts w:ascii="Arial" w:hAnsi="Arial" w:cs="Arial"/>
          <w:sz w:val="24"/>
          <w:szCs w:val="24"/>
        </w:rPr>
        <w:t>standarnom</w:t>
      </w:r>
      <w:proofErr w:type="spellEnd"/>
      <w:r w:rsidRPr="00C6368C">
        <w:rPr>
          <w:rFonts w:ascii="Arial" w:hAnsi="Arial" w:cs="Arial"/>
          <w:sz w:val="24"/>
          <w:szCs w:val="24"/>
        </w:rPr>
        <w:t xml:space="preserve"> modelu unovčenja imovine stečajnog dužnika i njegovim brisanjem iz sudskog registra. Stečajni plan omogućava brzo zaključenje stečajnog postupka, a što je i cilj Stečajnog </w:t>
      </w:r>
      <w:r w:rsidRPr="00B4427B">
        <w:rPr>
          <w:rFonts w:ascii="Arial" w:hAnsi="Arial" w:cs="Arial"/>
          <w:sz w:val="24"/>
          <w:szCs w:val="24"/>
        </w:rPr>
        <w:t>zakona.</w:t>
      </w:r>
    </w:p>
    <w:p w14:paraId="37CCD228" w14:textId="078D230F" w:rsidR="007D3AA5" w:rsidRPr="00B4427B" w:rsidRDefault="005D1178" w:rsidP="00301570">
      <w:pPr>
        <w:spacing w:line="360" w:lineRule="auto"/>
        <w:jc w:val="both"/>
        <w:rPr>
          <w:rFonts w:ascii="Arial" w:hAnsi="Arial" w:cs="Arial"/>
          <w:sz w:val="24"/>
          <w:szCs w:val="24"/>
        </w:rPr>
      </w:pPr>
      <w:r w:rsidRPr="00B141E2">
        <w:rPr>
          <w:rFonts w:ascii="Arial" w:hAnsi="Arial" w:cs="Arial"/>
          <w:sz w:val="24"/>
          <w:szCs w:val="24"/>
        </w:rPr>
        <w:t>N</w:t>
      </w:r>
      <w:r w:rsidR="00920154" w:rsidRPr="00B141E2">
        <w:rPr>
          <w:rFonts w:ascii="Arial" w:hAnsi="Arial" w:cs="Arial"/>
          <w:sz w:val="24"/>
          <w:szCs w:val="24"/>
        </w:rPr>
        <w:t>amirenje</w:t>
      </w:r>
      <w:r w:rsidR="00F6728B" w:rsidRPr="00B141E2">
        <w:rPr>
          <w:rFonts w:ascii="Arial" w:hAnsi="Arial" w:cs="Arial"/>
          <w:sz w:val="24"/>
          <w:szCs w:val="24"/>
        </w:rPr>
        <w:t xml:space="preserve"> stečajnih vjerovnika provest će se uplatom pozajmice</w:t>
      </w:r>
      <w:r w:rsidR="00AB7387" w:rsidRPr="00B141E2">
        <w:rPr>
          <w:rFonts w:ascii="Arial" w:hAnsi="Arial" w:cs="Arial"/>
          <w:sz w:val="24"/>
          <w:szCs w:val="24"/>
        </w:rPr>
        <w:t xml:space="preserve"> u ukupnom iznosu od 600.000,00 kn.</w:t>
      </w:r>
      <w:r w:rsidR="00920154" w:rsidRPr="00B141E2">
        <w:rPr>
          <w:rFonts w:ascii="Arial" w:hAnsi="Arial" w:cs="Arial"/>
          <w:sz w:val="24"/>
          <w:szCs w:val="24"/>
        </w:rPr>
        <w:t xml:space="preserve"> društvu </w:t>
      </w:r>
      <w:proofErr w:type="spellStart"/>
      <w:r w:rsidR="00920154" w:rsidRPr="00B141E2">
        <w:rPr>
          <w:rFonts w:ascii="Arial" w:hAnsi="Arial" w:cs="Arial"/>
          <w:sz w:val="24"/>
          <w:szCs w:val="24"/>
        </w:rPr>
        <w:t>Vigens</w:t>
      </w:r>
      <w:proofErr w:type="spellEnd"/>
      <w:r w:rsidR="00920154" w:rsidRPr="00B141E2">
        <w:rPr>
          <w:rFonts w:ascii="Arial" w:hAnsi="Arial" w:cs="Arial"/>
          <w:sz w:val="24"/>
          <w:szCs w:val="24"/>
        </w:rPr>
        <w:t xml:space="preserve"> </w:t>
      </w:r>
      <w:proofErr w:type="spellStart"/>
      <w:r w:rsidR="00920154" w:rsidRPr="00B141E2">
        <w:rPr>
          <w:rFonts w:ascii="Arial" w:hAnsi="Arial" w:cs="Arial"/>
          <w:sz w:val="24"/>
          <w:szCs w:val="24"/>
        </w:rPr>
        <w:t>Invest</w:t>
      </w:r>
      <w:proofErr w:type="spellEnd"/>
      <w:r w:rsidR="00920154" w:rsidRPr="00B141E2">
        <w:rPr>
          <w:rFonts w:ascii="Arial" w:hAnsi="Arial" w:cs="Arial"/>
          <w:sz w:val="24"/>
          <w:szCs w:val="24"/>
        </w:rPr>
        <w:t xml:space="preserve"> d.o.o. </w:t>
      </w:r>
      <w:r w:rsidR="00F6728B" w:rsidRPr="00B141E2">
        <w:rPr>
          <w:rFonts w:ascii="Arial" w:hAnsi="Arial" w:cs="Arial"/>
          <w:sz w:val="24"/>
          <w:szCs w:val="24"/>
        </w:rPr>
        <w:t xml:space="preserve">u tranšama </w:t>
      </w:r>
      <w:r w:rsidR="00962D21" w:rsidRPr="00B141E2">
        <w:rPr>
          <w:rFonts w:ascii="Arial" w:hAnsi="Arial" w:cs="Arial"/>
          <w:sz w:val="24"/>
          <w:szCs w:val="24"/>
        </w:rPr>
        <w:t xml:space="preserve">sukladno potrebi namirenja tražbina (prva rata dospijeva nakon isteka 90 dana od pravomoćnosti Rješenja o prihvaćanju stečajnog plana, a druga rata u roku od 180 dana od pravomoćnosti Rješenja o potvrdi stečajnog plana) </w:t>
      </w:r>
      <w:r w:rsidR="007D3AA5" w:rsidRPr="00B141E2">
        <w:rPr>
          <w:rFonts w:ascii="Arial" w:hAnsi="Arial" w:cs="Arial"/>
          <w:sz w:val="24"/>
          <w:szCs w:val="24"/>
        </w:rPr>
        <w:t xml:space="preserve">uz godišnju kamatnu stopu </w:t>
      </w:r>
      <w:r w:rsidR="005D702F" w:rsidRPr="00B141E2">
        <w:rPr>
          <w:rFonts w:ascii="Arial" w:hAnsi="Arial" w:cs="Arial"/>
          <w:sz w:val="24"/>
          <w:szCs w:val="24"/>
        </w:rPr>
        <w:t>3</w:t>
      </w:r>
      <w:r w:rsidR="007D3AA5" w:rsidRPr="00B141E2">
        <w:rPr>
          <w:rFonts w:ascii="Arial" w:hAnsi="Arial" w:cs="Arial"/>
          <w:sz w:val="24"/>
          <w:szCs w:val="24"/>
        </w:rPr>
        <w:t xml:space="preserve"> %</w:t>
      </w:r>
      <w:r w:rsidR="00D52CC3" w:rsidRPr="00B141E2">
        <w:rPr>
          <w:rFonts w:ascii="Arial" w:hAnsi="Arial" w:cs="Arial"/>
          <w:sz w:val="24"/>
          <w:szCs w:val="24"/>
        </w:rPr>
        <w:t xml:space="preserve"> i rokom dosp</w:t>
      </w:r>
      <w:r w:rsidR="00962D21" w:rsidRPr="00B141E2">
        <w:rPr>
          <w:rFonts w:ascii="Arial" w:hAnsi="Arial" w:cs="Arial"/>
          <w:sz w:val="24"/>
          <w:szCs w:val="24"/>
        </w:rPr>
        <w:t>i</w:t>
      </w:r>
      <w:r w:rsidR="00D52CC3" w:rsidRPr="00B141E2">
        <w:rPr>
          <w:rFonts w:ascii="Arial" w:hAnsi="Arial" w:cs="Arial"/>
          <w:sz w:val="24"/>
          <w:szCs w:val="24"/>
        </w:rPr>
        <w:t>jeća</w:t>
      </w:r>
      <w:r w:rsidR="009F7D59" w:rsidRPr="00B141E2">
        <w:rPr>
          <w:rFonts w:ascii="Arial" w:hAnsi="Arial" w:cs="Arial"/>
          <w:sz w:val="24"/>
          <w:szCs w:val="24"/>
        </w:rPr>
        <w:t xml:space="preserve"> </w:t>
      </w:r>
      <w:r w:rsidR="00962D21" w:rsidRPr="00B141E2">
        <w:rPr>
          <w:rFonts w:ascii="Arial" w:hAnsi="Arial" w:cs="Arial"/>
          <w:sz w:val="24"/>
          <w:szCs w:val="24"/>
        </w:rPr>
        <w:t xml:space="preserve">povrata pozajmice </w:t>
      </w:r>
      <w:r w:rsidR="009F7D59" w:rsidRPr="00B141E2">
        <w:rPr>
          <w:rFonts w:ascii="Arial" w:hAnsi="Arial" w:cs="Arial"/>
          <w:sz w:val="24"/>
          <w:szCs w:val="24"/>
        </w:rPr>
        <w:t xml:space="preserve">od 8 mjeseci </w:t>
      </w:r>
      <w:r w:rsidR="009F7D59" w:rsidRPr="00B4427B">
        <w:rPr>
          <w:rFonts w:ascii="Arial" w:hAnsi="Arial" w:cs="Arial"/>
          <w:sz w:val="24"/>
          <w:szCs w:val="24"/>
        </w:rPr>
        <w:t>od pravomoćnosti Rješenja o potvrdi stečajno</w:t>
      </w:r>
      <w:r w:rsidR="00AB7387" w:rsidRPr="00B4427B">
        <w:rPr>
          <w:rFonts w:ascii="Arial" w:hAnsi="Arial" w:cs="Arial"/>
          <w:sz w:val="24"/>
          <w:szCs w:val="24"/>
        </w:rPr>
        <w:t xml:space="preserve">g plana </w:t>
      </w:r>
      <w:r w:rsidR="007D3AA5" w:rsidRPr="00B4427B">
        <w:rPr>
          <w:rFonts w:ascii="Arial" w:hAnsi="Arial" w:cs="Arial"/>
          <w:sz w:val="24"/>
          <w:szCs w:val="24"/>
        </w:rPr>
        <w:lastRenderedPageBreak/>
        <w:t xml:space="preserve">od strane </w:t>
      </w:r>
      <w:r w:rsidR="00F6728B" w:rsidRPr="00B4427B">
        <w:rPr>
          <w:rFonts w:ascii="Arial" w:hAnsi="Arial" w:cs="Arial"/>
          <w:sz w:val="24"/>
          <w:szCs w:val="24"/>
        </w:rPr>
        <w:t xml:space="preserve">većinskog </w:t>
      </w:r>
      <w:r w:rsidR="00920154" w:rsidRPr="00B4427B">
        <w:rPr>
          <w:rFonts w:ascii="Arial" w:hAnsi="Arial" w:cs="Arial"/>
          <w:sz w:val="24"/>
          <w:szCs w:val="24"/>
        </w:rPr>
        <w:t xml:space="preserve">stečajnog </w:t>
      </w:r>
      <w:r w:rsidR="00F6728B" w:rsidRPr="00B4427B">
        <w:rPr>
          <w:rFonts w:ascii="Arial" w:hAnsi="Arial" w:cs="Arial"/>
          <w:sz w:val="24"/>
          <w:szCs w:val="24"/>
        </w:rPr>
        <w:t xml:space="preserve">vjerovnika Pro &amp; info d.o.o. za podmirenje tražbina </w:t>
      </w:r>
      <w:r w:rsidR="00AB7387" w:rsidRPr="00B4427B">
        <w:rPr>
          <w:rFonts w:ascii="Arial" w:hAnsi="Arial" w:cs="Arial"/>
          <w:sz w:val="24"/>
          <w:szCs w:val="24"/>
        </w:rPr>
        <w:t xml:space="preserve">ostalih vjerovnika u </w:t>
      </w:r>
      <w:proofErr w:type="spellStart"/>
      <w:r w:rsidR="00AB7387" w:rsidRPr="00B4427B">
        <w:rPr>
          <w:rFonts w:ascii="Arial" w:hAnsi="Arial" w:cs="Arial"/>
          <w:sz w:val="24"/>
          <w:szCs w:val="24"/>
        </w:rPr>
        <w:t>cjelosti</w:t>
      </w:r>
      <w:proofErr w:type="spellEnd"/>
      <w:r w:rsidR="00AB7387" w:rsidRPr="00B4427B">
        <w:rPr>
          <w:rFonts w:ascii="Arial" w:hAnsi="Arial" w:cs="Arial"/>
          <w:sz w:val="24"/>
          <w:szCs w:val="24"/>
        </w:rPr>
        <w:t>,</w:t>
      </w:r>
      <w:r w:rsidR="00B452B0" w:rsidRPr="00B4427B">
        <w:rPr>
          <w:rFonts w:ascii="Arial" w:hAnsi="Arial" w:cs="Arial"/>
          <w:sz w:val="24"/>
          <w:szCs w:val="24"/>
        </w:rPr>
        <w:t xml:space="preserve"> </w:t>
      </w:r>
      <w:r w:rsidR="000C50E0" w:rsidRPr="00B4427B">
        <w:rPr>
          <w:rFonts w:ascii="Arial" w:hAnsi="Arial" w:cs="Arial"/>
          <w:sz w:val="24"/>
          <w:szCs w:val="24"/>
        </w:rPr>
        <w:t xml:space="preserve">a radi </w:t>
      </w:r>
      <w:r w:rsidR="00F6728B" w:rsidRPr="00B4427B">
        <w:rPr>
          <w:rFonts w:ascii="Arial" w:hAnsi="Arial" w:cs="Arial"/>
          <w:sz w:val="24"/>
          <w:szCs w:val="24"/>
        </w:rPr>
        <w:t>poslovnog interesa Pro &amp; info d.o.o.</w:t>
      </w:r>
      <w:r w:rsidR="007D3AA5" w:rsidRPr="00B4427B">
        <w:rPr>
          <w:rFonts w:ascii="Arial" w:hAnsi="Arial" w:cs="Arial"/>
          <w:sz w:val="24"/>
          <w:szCs w:val="24"/>
        </w:rPr>
        <w:t xml:space="preserve"> i mogućnosti većeg iznosa naplate svojih potraživanja</w:t>
      </w:r>
      <w:r w:rsidR="00861630" w:rsidRPr="00B4427B">
        <w:rPr>
          <w:rFonts w:ascii="Arial" w:hAnsi="Arial" w:cs="Arial"/>
          <w:sz w:val="24"/>
          <w:szCs w:val="24"/>
        </w:rPr>
        <w:t xml:space="preserve"> kroz poslovni model izlaska</w:t>
      </w:r>
      <w:r w:rsidRPr="00B4427B">
        <w:rPr>
          <w:rFonts w:ascii="Arial" w:hAnsi="Arial" w:cs="Arial"/>
          <w:sz w:val="24"/>
          <w:szCs w:val="24"/>
        </w:rPr>
        <w:t xml:space="preserve"> dužnika iz stečaja</w:t>
      </w:r>
      <w:r w:rsidR="007D3AA5" w:rsidRPr="00B4427B">
        <w:rPr>
          <w:rFonts w:ascii="Arial" w:hAnsi="Arial" w:cs="Arial"/>
          <w:sz w:val="24"/>
          <w:szCs w:val="24"/>
        </w:rPr>
        <w:t xml:space="preserve"> nego što bi to bilo u slučaju standardnog stečajnog postupka tj</w:t>
      </w:r>
      <w:r w:rsidR="00D177A3">
        <w:rPr>
          <w:rFonts w:ascii="Arial" w:hAnsi="Arial" w:cs="Arial"/>
          <w:sz w:val="24"/>
          <w:szCs w:val="24"/>
        </w:rPr>
        <w:t>.</w:t>
      </w:r>
      <w:r w:rsidR="007D3AA5" w:rsidRPr="00B4427B">
        <w:rPr>
          <w:rFonts w:ascii="Arial" w:hAnsi="Arial" w:cs="Arial"/>
          <w:sz w:val="24"/>
          <w:szCs w:val="24"/>
        </w:rPr>
        <w:t xml:space="preserve"> likvidacijskog modela.</w:t>
      </w:r>
    </w:p>
    <w:p w14:paraId="47A727C4" w14:textId="77777777" w:rsidR="00D539BC" w:rsidRPr="00B4427B" w:rsidRDefault="009F7D59" w:rsidP="00301570">
      <w:pPr>
        <w:spacing w:line="360" w:lineRule="auto"/>
        <w:jc w:val="both"/>
        <w:rPr>
          <w:rFonts w:ascii="Arial" w:hAnsi="Arial" w:cs="Arial"/>
          <w:sz w:val="24"/>
          <w:szCs w:val="24"/>
        </w:rPr>
      </w:pPr>
      <w:r w:rsidRPr="00B4427B">
        <w:rPr>
          <w:rFonts w:ascii="Arial" w:hAnsi="Arial" w:cs="Arial"/>
          <w:sz w:val="24"/>
          <w:szCs w:val="24"/>
        </w:rPr>
        <w:t>Kao osiguranje predmetnog zajma</w:t>
      </w:r>
      <w:r w:rsidR="00D177A3">
        <w:rPr>
          <w:rFonts w:ascii="Arial" w:hAnsi="Arial" w:cs="Arial"/>
          <w:sz w:val="24"/>
          <w:szCs w:val="24"/>
        </w:rPr>
        <w:t xml:space="preserve"> i preostalih tražbi</w:t>
      </w:r>
      <w:r w:rsidR="00D539BC" w:rsidRPr="00B4427B">
        <w:rPr>
          <w:rFonts w:ascii="Arial" w:hAnsi="Arial" w:cs="Arial"/>
          <w:sz w:val="24"/>
          <w:szCs w:val="24"/>
        </w:rPr>
        <w:t>na</w:t>
      </w:r>
      <w:r w:rsidRPr="00B4427B">
        <w:rPr>
          <w:rFonts w:ascii="Arial" w:hAnsi="Arial" w:cs="Arial"/>
          <w:sz w:val="24"/>
          <w:szCs w:val="24"/>
        </w:rPr>
        <w:t xml:space="preserve"> Pro &amp; info d.o.o. upisati će se </w:t>
      </w:r>
      <w:proofErr w:type="spellStart"/>
      <w:r w:rsidRPr="00B4427B">
        <w:rPr>
          <w:rFonts w:ascii="Arial" w:hAnsi="Arial" w:cs="Arial"/>
          <w:sz w:val="24"/>
          <w:szCs w:val="24"/>
        </w:rPr>
        <w:t>fiducij</w:t>
      </w:r>
      <w:proofErr w:type="spellEnd"/>
      <w:r w:rsidRPr="00B4427B">
        <w:rPr>
          <w:rFonts w:ascii="Arial" w:hAnsi="Arial" w:cs="Arial"/>
          <w:sz w:val="24"/>
          <w:szCs w:val="24"/>
        </w:rPr>
        <w:t xml:space="preserve"> na preostaloj nekretnini društva </w:t>
      </w:r>
      <w:proofErr w:type="spellStart"/>
      <w:r w:rsidRPr="00B4427B">
        <w:rPr>
          <w:rFonts w:ascii="Arial" w:hAnsi="Arial" w:cs="Arial"/>
          <w:sz w:val="24"/>
          <w:szCs w:val="24"/>
        </w:rPr>
        <w:t>Vigens</w:t>
      </w:r>
      <w:proofErr w:type="spellEnd"/>
      <w:r w:rsidRPr="00B4427B">
        <w:rPr>
          <w:rFonts w:ascii="Arial" w:hAnsi="Arial" w:cs="Arial"/>
          <w:sz w:val="24"/>
          <w:szCs w:val="24"/>
        </w:rPr>
        <w:t xml:space="preserve"> </w:t>
      </w:r>
      <w:proofErr w:type="spellStart"/>
      <w:r w:rsidRPr="00B4427B">
        <w:rPr>
          <w:rFonts w:ascii="Arial" w:hAnsi="Arial" w:cs="Arial"/>
          <w:sz w:val="24"/>
          <w:szCs w:val="24"/>
        </w:rPr>
        <w:t>Invest</w:t>
      </w:r>
      <w:proofErr w:type="spellEnd"/>
      <w:r w:rsidRPr="00B4427B">
        <w:rPr>
          <w:rFonts w:ascii="Arial" w:hAnsi="Arial" w:cs="Arial"/>
          <w:sz w:val="24"/>
          <w:szCs w:val="24"/>
        </w:rPr>
        <w:t xml:space="preserve"> d.o.o. u </w:t>
      </w:r>
      <w:r w:rsidR="00741927" w:rsidRPr="00B4427B">
        <w:rPr>
          <w:rFonts w:ascii="Arial" w:hAnsi="Arial" w:cs="Arial"/>
          <w:sz w:val="24"/>
          <w:szCs w:val="24"/>
        </w:rPr>
        <w:t xml:space="preserve">stečaju u roku </w:t>
      </w:r>
      <w:r w:rsidR="00D539BC" w:rsidRPr="00B4427B">
        <w:rPr>
          <w:rFonts w:ascii="Arial" w:hAnsi="Arial" w:cs="Arial"/>
          <w:sz w:val="24"/>
          <w:szCs w:val="24"/>
        </w:rPr>
        <w:t>od 8</w:t>
      </w:r>
      <w:r w:rsidR="00741927" w:rsidRPr="00B4427B">
        <w:rPr>
          <w:rFonts w:ascii="Arial" w:hAnsi="Arial" w:cs="Arial"/>
          <w:sz w:val="24"/>
          <w:szCs w:val="24"/>
        </w:rPr>
        <w:t xml:space="preserve"> dana nakon </w:t>
      </w:r>
      <w:proofErr w:type="spellStart"/>
      <w:r w:rsidR="00741927" w:rsidRPr="00B4427B">
        <w:rPr>
          <w:rFonts w:ascii="Arial" w:hAnsi="Arial" w:cs="Arial"/>
          <w:sz w:val="24"/>
          <w:szCs w:val="24"/>
        </w:rPr>
        <w:t>prvomoćnosti</w:t>
      </w:r>
      <w:proofErr w:type="spellEnd"/>
      <w:r w:rsidR="00741927" w:rsidRPr="00B4427B">
        <w:rPr>
          <w:rFonts w:ascii="Arial" w:hAnsi="Arial" w:cs="Arial"/>
          <w:sz w:val="24"/>
          <w:szCs w:val="24"/>
        </w:rPr>
        <w:t xml:space="preserve"> Rješenja o </w:t>
      </w:r>
      <w:r w:rsidR="00D539BC" w:rsidRPr="00B4427B">
        <w:rPr>
          <w:rFonts w:ascii="Arial" w:hAnsi="Arial" w:cs="Arial"/>
          <w:sz w:val="24"/>
          <w:szCs w:val="24"/>
        </w:rPr>
        <w:t>potvrdi stečajnog plana.</w:t>
      </w:r>
    </w:p>
    <w:p w14:paraId="72AD5EDF" w14:textId="77777777" w:rsidR="00E07DF6" w:rsidRDefault="00E07DF6" w:rsidP="00301570">
      <w:pPr>
        <w:spacing w:line="360" w:lineRule="auto"/>
        <w:jc w:val="both"/>
        <w:rPr>
          <w:rFonts w:ascii="Arial" w:hAnsi="Arial" w:cs="Arial"/>
          <w:b/>
          <w:sz w:val="24"/>
          <w:szCs w:val="24"/>
        </w:rPr>
      </w:pPr>
    </w:p>
    <w:p w14:paraId="001D7498" w14:textId="77777777" w:rsidR="006B062C" w:rsidRPr="00C6368C" w:rsidRDefault="006B062C" w:rsidP="00301570">
      <w:pPr>
        <w:spacing w:line="360" w:lineRule="auto"/>
        <w:jc w:val="both"/>
        <w:rPr>
          <w:rFonts w:ascii="Arial" w:hAnsi="Arial" w:cs="Arial"/>
          <w:b/>
          <w:sz w:val="24"/>
          <w:szCs w:val="24"/>
        </w:rPr>
      </w:pPr>
      <w:r w:rsidRPr="00C6368C">
        <w:rPr>
          <w:rFonts w:ascii="Arial" w:hAnsi="Arial" w:cs="Arial"/>
          <w:b/>
          <w:sz w:val="24"/>
          <w:szCs w:val="24"/>
        </w:rPr>
        <w:t>1. Raz</w:t>
      </w:r>
      <w:r w:rsidR="009662D8">
        <w:rPr>
          <w:rFonts w:ascii="Arial" w:hAnsi="Arial" w:cs="Arial"/>
          <w:b/>
          <w:sz w:val="24"/>
          <w:szCs w:val="24"/>
        </w:rPr>
        <w:t>vrstavanje i namirenje stečajnih</w:t>
      </w:r>
      <w:r w:rsidRPr="00C6368C">
        <w:rPr>
          <w:rFonts w:ascii="Arial" w:hAnsi="Arial" w:cs="Arial"/>
          <w:b/>
          <w:sz w:val="24"/>
          <w:szCs w:val="24"/>
        </w:rPr>
        <w:t xml:space="preserve"> vjerovnika</w:t>
      </w:r>
    </w:p>
    <w:p w14:paraId="050EAE22" w14:textId="77777777" w:rsidR="00476E06" w:rsidRDefault="00476E06" w:rsidP="00301570">
      <w:pPr>
        <w:spacing w:line="360" w:lineRule="auto"/>
        <w:jc w:val="both"/>
        <w:rPr>
          <w:rFonts w:ascii="Arial" w:hAnsi="Arial" w:cs="Arial"/>
          <w:sz w:val="24"/>
          <w:szCs w:val="24"/>
        </w:rPr>
      </w:pPr>
      <w:r w:rsidRPr="00C6368C">
        <w:rPr>
          <w:rFonts w:ascii="Arial" w:hAnsi="Arial" w:cs="Arial"/>
          <w:sz w:val="24"/>
          <w:szCs w:val="24"/>
        </w:rPr>
        <w:t>Sukladno odredbi članka 308. stavak</w:t>
      </w:r>
      <w:r w:rsidR="00D177A3">
        <w:rPr>
          <w:rFonts w:ascii="Arial" w:hAnsi="Arial" w:cs="Arial"/>
          <w:sz w:val="24"/>
          <w:szCs w:val="24"/>
        </w:rPr>
        <w:t xml:space="preserve"> </w:t>
      </w:r>
      <w:r w:rsidRPr="00C6368C">
        <w:rPr>
          <w:rFonts w:ascii="Arial" w:hAnsi="Arial" w:cs="Arial"/>
          <w:sz w:val="24"/>
          <w:szCs w:val="24"/>
        </w:rPr>
        <w:t>1. SZ (</w:t>
      </w:r>
      <w:r w:rsidR="00D12CB8">
        <w:rPr>
          <w:rFonts w:ascii="Arial" w:hAnsi="Arial" w:cs="Arial"/>
          <w:sz w:val="24"/>
          <w:szCs w:val="24"/>
        </w:rPr>
        <w:t xml:space="preserve">NN br. </w:t>
      </w:r>
      <w:r w:rsidR="002C13E2">
        <w:rPr>
          <w:rFonts w:ascii="Arial" w:hAnsi="Arial" w:cs="Arial"/>
          <w:sz w:val="24"/>
          <w:szCs w:val="24"/>
        </w:rPr>
        <w:t>71</w:t>
      </w:r>
      <w:r w:rsidRPr="00C6368C">
        <w:rPr>
          <w:rFonts w:ascii="Arial" w:hAnsi="Arial" w:cs="Arial"/>
          <w:sz w:val="24"/>
          <w:szCs w:val="24"/>
        </w:rPr>
        <w:t>/15</w:t>
      </w:r>
      <w:r w:rsidR="00D12CB8">
        <w:rPr>
          <w:rFonts w:ascii="Arial" w:hAnsi="Arial" w:cs="Arial"/>
          <w:sz w:val="24"/>
          <w:szCs w:val="24"/>
        </w:rPr>
        <w:t>-36/22</w:t>
      </w:r>
      <w:r w:rsidR="00D177A3">
        <w:rPr>
          <w:rFonts w:ascii="Arial" w:hAnsi="Arial" w:cs="Arial"/>
          <w:sz w:val="24"/>
          <w:szCs w:val="24"/>
        </w:rPr>
        <w:t xml:space="preserve">) </w:t>
      </w:r>
      <w:r w:rsidRPr="00C6368C">
        <w:rPr>
          <w:rFonts w:ascii="Arial" w:hAnsi="Arial" w:cs="Arial"/>
          <w:sz w:val="24"/>
          <w:szCs w:val="24"/>
        </w:rPr>
        <w:t>sudionici u stečajnom planu razvrstavaju se pri utvrđ</w:t>
      </w:r>
      <w:r w:rsidR="00E07DF6">
        <w:rPr>
          <w:rFonts w:ascii="Arial" w:hAnsi="Arial" w:cs="Arial"/>
          <w:sz w:val="24"/>
          <w:szCs w:val="24"/>
        </w:rPr>
        <w:t>ivanju njihovih prava u skupine</w:t>
      </w:r>
      <w:r w:rsidR="00D177A3">
        <w:rPr>
          <w:rFonts w:ascii="Arial" w:hAnsi="Arial" w:cs="Arial"/>
          <w:sz w:val="24"/>
          <w:szCs w:val="24"/>
        </w:rPr>
        <w:t>.</w:t>
      </w:r>
    </w:p>
    <w:p w14:paraId="1F3B09B3" w14:textId="77777777" w:rsidR="00D539BC" w:rsidRDefault="00413914" w:rsidP="00301570">
      <w:pPr>
        <w:spacing w:line="360" w:lineRule="auto"/>
        <w:jc w:val="both"/>
        <w:rPr>
          <w:rFonts w:ascii="Arial" w:hAnsi="Arial" w:cs="Arial"/>
          <w:sz w:val="24"/>
          <w:szCs w:val="24"/>
        </w:rPr>
      </w:pPr>
      <w:r>
        <w:rPr>
          <w:rFonts w:ascii="Arial" w:hAnsi="Arial" w:cs="Arial"/>
          <w:sz w:val="24"/>
          <w:szCs w:val="24"/>
        </w:rPr>
        <w:t>Vjerovnici u ovom stečajnom pl</w:t>
      </w:r>
      <w:r w:rsidR="00476E06" w:rsidRPr="00C6368C">
        <w:rPr>
          <w:rFonts w:ascii="Arial" w:hAnsi="Arial" w:cs="Arial"/>
          <w:sz w:val="24"/>
          <w:szCs w:val="24"/>
        </w:rPr>
        <w:t xml:space="preserve">anu razvrstat će se u dvije skupine: </w:t>
      </w:r>
    </w:p>
    <w:p w14:paraId="36EFD47B" w14:textId="77777777" w:rsidR="00B452B0" w:rsidRDefault="00B452B0" w:rsidP="00301570">
      <w:pPr>
        <w:spacing w:line="360" w:lineRule="auto"/>
        <w:jc w:val="both"/>
        <w:rPr>
          <w:rFonts w:ascii="Arial" w:hAnsi="Arial" w:cs="Arial"/>
          <w:sz w:val="24"/>
          <w:szCs w:val="24"/>
        </w:rPr>
      </w:pPr>
    </w:p>
    <w:p w14:paraId="29B74C0A" w14:textId="77777777" w:rsidR="006B062C" w:rsidRPr="00D539BC" w:rsidRDefault="006B062C" w:rsidP="00301570">
      <w:pPr>
        <w:spacing w:line="360" w:lineRule="auto"/>
        <w:jc w:val="both"/>
        <w:rPr>
          <w:rFonts w:ascii="Arial" w:hAnsi="Arial" w:cs="Arial"/>
          <w:sz w:val="24"/>
          <w:szCs w:val="24"/>
        </w:rPr>
      </w:pPr>
      <w:r w:rsidRPr="00C6368C">
        <w:rPr>
          <w:rFonts w:ascii="Arial" w:hAnsi="Arial" w:cs="Arial"/>
          <w:b/>
          <w:sz w:val="24"/>
          <w:szCs w:val="24"/>
        </w:rPr>
        <w:t>A) Prva sk</w:t>
      </w:r>
      <w:r w:rsidR="002C7409">
        <w:rPr>
          <w:rFonts w:ascii="Arial" w:hAnsi="Arial" w:cs="Arial"/>
          <w:b/>
          <w:sz w:val="24"/>
          <w:szCs w:val="24"/>
        </w:rPr>
        <w:t>upina vjerovnika</w:t>
      </w:r>
    </w:p>
    <w:tbl>
      <w:tblPr>
        <w:tblW w:w="9900" w:type="dxa"/>
        <w:tblLook w:val="04A0" w:firstRow="1" w:lastRow="0" w:firstColumn="1" w:lastColumn="0" w:noHBand="0" w:noVBand="1"/>
      </w:tblPr>
      <w:tblGrid>
        <w:gridCol w:w="620"/>
        <w:gridCol w:w="2676"/>
        <w:gridCol w:w="1707"/>
        <w:gridCol w:w="3081"/>
        <w:gridCol w:w="1816"/>
      </w:tblGrid>
      <w:tr w:rsidR="002C7409" w:rsidRPr="008E5FAD" w14:paraId="3DFCF1FC" w14:textId="77777777" w:rsidTr="00AB1155">
        <w:trPr>
          <w:trHeight w:val="600"/>
        </w:trPr>
        <w:tc>
          <w:tcPr>
            <w:tcW w:w="5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ECD33A" w14:textId="77777777" w:rsidR="002C7409" w:rsidRPr="008E5FAD" w:rsidRDefault="002C7409" w:rsidP="00AB1155">
            <w:pPr>
              <w:spacing w:after="0" w:line="240" w:lineRule="auto"/>
              <w:rPr>
                <w:rFonts w:ascii="Arial" w:eastAsia="Times New Roman" w:hAnsi="Arial" w:cs="Arial"/>
                <w:color w:val="000000"/>
                <w:lang w:eastAsia="hr-HR"/>
              </w:rPr>
            </w:pPr>
            <w:proofErr w:type="spellStart"/>
            <w:r w:rsidRPr="008E5FAD">
              <w:rPr>
                <w:rFonts w:ascii="Arial" w:eastAsia="Times New Roman" w:hAnsi="Arial" w:cs="Arial"/>
                <w:color w:val="000000"/>
                <w:lang w:eastAsia="hr-HR"/>
              </w:rPr>
              <w:t>R.b</w:t>
            </w:r>
            <w:proofErr w:type="spellEnd"/>
            <w:r w:rsidRPr="008E5FAD">
              <w:rPr>
                <w:rFonts w:ascii="Arial" w:eastAsia="Times New Roman" w:hAnsi="Arial" w:cs="Arial"/>
                <w:color w:val="000000"/>
                <w:lang w:eastAsia="hr-HR"/>
              </w:rPr>
              <w:t>.</w:t>
            </w:r>
          </w:p>
        </w:tc>
        <w:tc>
          <w:tcPr>
            <w:tcW w:w="2696" w:type="dxa"/>
            <w:tcBorders>
              <w:top w:val="single" w:sz="4" w:space="0" w:color="auto"/>
              <w:left w:val="nil"/>
              <w:bottom w:val="single" w:sz="4" w:space="0" w:color="auto"/>
              <w:right w:val="single" w:sz="4" w:space="0" w:color="auto"/>
            </w:tcBorders>
            <w:shd w:val="clear" w:color="auto" w:fill="auto"/>
            <w:vAlign w:val="bottom"/>
            <w:hideMark/>
          </w:tcPr>
          <w:p w14:paraId="53704FBB" w14:textId="77777777" w:rsidR="002C7409" w:rsidRPr="008E5FAD" w:rsidRDefault="002C7409" w:rsidP="00AB1155">
            <w:pPr>
              <w:spacing w:after="0" w:line="240" w:lineRule="auto"/>
              <w:rPr>
                <w:rFonts w:ascii="Arial" w:eastAsia="Times New Roman" w:hAnsi="Arial" w:cs="Arial"/>
                <w:color w:val="000000"/>
                <w:lang w:eastAsia="hr-HR"/>
              </w:rPr>
            </w:pPr>
            <w:r w:rsidRPr="008E5FAD">
              <w:rPr>
                <w:rFonts w:ascii="Arial" w:eastAsia="Times New Roman" w:hAnsi="Arial" w:cs="Arial"/>
                <w:color w:val="000000"/>
                <w:lang w:eastAsia="hr-HR"/>
              </w:rPr>
              <w:t>Ime i prezime/tvrtka ili naziv vjerovnika</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14:paraId="16AF95EC"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OIB vjerovnika</w:t>
            </w:r>
          </w:p>
        </w:tc>
        <w:tc>
          <w:tcPr>
            <w:tcW w:w="3106" w:type="dxa"/>
            <w:tcBorders>
              <w:top w:val="single" w:sz="4" w:space="0" w:color="auto"/>
              <w:left w:val="nil"/>
              <w:bottom w:val="single" w:sz="4" w:space="0" w:color="auto"/>
              <w:right w:val="single" w:sz="4" w:space="0" w:color="auto"/>
            </w:tcBorders>
            <w:shd w:val="clear" w:color="auto" w:fill="auto"/>
            <w:vAlign w:val="bottom"/>
            <w:hideMark/>
          </w:tcPr>
          <w:p w14:paraId="6917422B"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Adresa/sjedište vjerovnika</w:t>
            </w:r>
          </w:p>
        </w:tc>
        <w:tc>
          <w:tcPr>
            <w:tcW w:w="1825" w:type="dxa"/>
            <w:tcBorders>
              <w:top w:val="single" w:sz="4" w:space="0" w:color="auto"/>
              <w:left w:val="nil"/>
              <w:bottom w:val="single" w:sz="4" w:space="0" w:color="auto"/>
              <w:right w:val="single" w:sz="4" w:space="0" w:color="auto"/>
            </w:tcBorders>
            <w:shd w:val="clear" w:color="auto" w:fill="auto"/>
            <w:vAlign w:val="bottom"/>
            <w:hideMark/>
          </w:tcPr>
          <w:p w14:paraId="3C5257BE" w14:textId="77777777" w:rsidR="002C7409" w:rsidRPr="008E5FAD" w:rsidRDefault="00E07DF6" w:rsidP="00AB1155">
            <w:pPr>
              <w:spacing w:after="0" w:line="240" w:lineRule="auto"/>
              <w:jc w:val="center"/>
              <w:rPr>
                <w:rFonts w:ascii="Arial" w:eastAsia="Times New Roman" w:hAnsi="Arial" w:cs="Arial"/>
                <w:color w:val="000000"/>
                <w:lang w:eastAsia="hr-HR"/>
              </w:rPr>
            </w:pPr>
            <w:r>
              <w:rPr>
                <w:rFonts w:ascii="Arial" w:eastAsia="Times New Roman" w:hAnsi="Arial" w:cs="Arial"/>
                <w:color w:val="000000"/>
                <w:lang w:eastAsia="hr-HR"/>
              </w:rPr>
              <w:t>Iznos priznate tražbine u k</w:t>
            </w:r>
            <w:r w:rsidR="002C7409" w:rsidRPr="008E5FAD">
              <w:rPr>
                <w:rFonts w:ascii="Arial" w:eastAsia="Times New Roman" w:hAnsi="Arial" w:cs="Arial"/>
                <w:color w:val="000000"/>
                <w:lang w:eastAsia="hr-HR"/>
              </w:rPr>
              <w:t>n</w:t>
            </w:r>
          </w:p>
        </w:tc>
      </w:tr>
      <w:tr w:rsidR="002C7409" w:rsidRPr="008E5FAD" w14:paraId="5C101B52" w14:textId="77777777" w:rsidTr="00AB1155">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BDC21D8" w14:textId="77777777" w:rsidR="002C7409" w:rsidRPr="008E5FAD" w:rsidRDefault="002C7409" w:rsidP="00AB1155">
            <w:pPr>
              <w:spacing w:after="0" w:line="240" w:lineRule="auto"/>
              <w:rPr>
                <w:rFonts w:ascii="Arial" w:eastAsia="Times New Roman" w:hAnsi="Arial" w:cs="Arial"/>
                <w:color w:val="000000"/>
                <w:lang w:eastAsia="hr-HR"/>
              </w:rPr>
            </w:pPr>
            <w:r w:rsidRPr="008E5FAD">
              <w:rPr>
                <w:rFonts w:ascii="Arial" w:eastAsia="Times New Roman" w:hAnsi="Arial" w:cs="Arial"/>
                <w:color w:val="000000"/>
                <w:lang w:eastAsia="hr-HR"/>
              </w:rPr>
              <w:t>1.</w:t>
            </w:r>
          </w:p>
        </w:tc>
        <w:tc>
          <w:tcPr>
            <w:tcW w:w="2696" w:type="dxa"/>
            <w:tcBorders>
              <w:top w:val="nil"/>
              <w:left w:val="nil"/>
              <w:bottom w:val="single" w:sz="4" w:space="0" w:color="auto"/>
              <w:right w:val="single" w:sz="4" w:space="0" w:color="auto"/>
            </w:tcBorders>
            <w:shd w:val="clear" w:color="auto" w:fill="auto"/>
            <w:vAlign w:val="bottom"/>
            <w:hideMark/>
          </w:tcPr>
          <w:p w14:paraId="370B3861" w14:textId="77777777" w:rsidR="002C7409" w:rsidRPr="008E5FAD" w:rsidRDefault="002C7409" w:rsidP="00AB1155">
            <w:pPr>
              <w:spacing w:after="0" w:line="240" w:lineRule="auto"/>
              <w:rPr>
                <w:rFonts w:ascii="Arial" w:eastAsia="Times New Roman" w:hAnsi="Arial" w:cs="Arial"/>
                <w:color w:val="000000"/>
                <w:lang w:eastAsia="hr-HR"/>
              </w:rPr>
            </w:pPr>
            <w:r w:rsidRPr="008E5FAD">
              <w:rPr>
                <w:rFonts w:ascii="Arial" w:eastAsia="Times New Roman" w:hAnsi="Arial" w:cs="Arial"/>
                <w:color w:val="000000"/>
                <w:lang w:eastAsia="hr-HR"/>
              </w:rPr>
              <w:t>HEP Elektra d.d.</w:t>
            </w:r>
          </w:p>
        </w:tc>
        <w:tc>
          <w:tcPr>
            <w:tcW w:w="1710" w:type="dxa"/>
            <w:tcBorders>
              <w:top w:val="nil"/>
              <w:left w:val="nil"/>
              <w:bottom w:val="single" w:sz="4" w:space="0" w:color="auto"/>
              <w:right w:val="single" w:sz="4" w:space="0" w:color="auto"/>
            </w:tcBorders>
            <w:shd w:val="clear" w:color="auto" w:fill="auto"/>
            <w:vAlign w:val="bottom"/>
            <w:hideMark/>
          </w:tcPr>
          <w:p w14:paraId="447EC412"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43965974818</w:t>
            </w:r>
          </w:p>
        </w:tc>
        <w:tc>
          <w:tcPr>
            <w:tcW w:w="3106" w:type="dxa"/>
            <w:tcBorders>
              <w:top w:val="nil"/>
              <w:left w:val="nil"/>
              <w:bottom w:val="single" w:sz="4" w:space="0" w:color="auto"/>
              <w:right w:val="single" w:sz="4" w:space="0" w:color="auto"/>
            </w:tcBorders>
            <w:shd w:val="clear" w:color="auto" w:fill="auto"/>
            <w:vAlign w:val="bottom"/>
            <w:hideMark/>
          </w:tcPr>
          <w:p w14:paraId="4E34B06B" w14:textId="77777777" w:rsidR="002C7409" w:rsidRPr="008E5FAD" w:rsidRDefault="002C7409" w:rsidP="00AB1155">
            <w:pPr>
              <w:spacing w:after="0" w:line="240" w:lineRule="auto"/>
              <w:rPr>
                <w:rFonts w:ascii="Arial" w:eastAsia="Times New Roman" w:hAnsi="Arial" w:cs="Arial"/>
                <w:color w:val="000000"/>
                <w:lang w:eastAsia="hr-HR"/>
              </w:rPr>
            </w:pPr>
            <w:r w:rsidRPr="008E5FAD">
              <w:rPr>
                <w:rFonts w:ascii="Arial" w:eastAsia="Times New Roman" w:hAnsi="Arial" w:cs="Arial"/>
                <w:color w:val="000000"/>
                <w:lang w:eastAsia="hr-HR"/>
              </w:rPr>
              <w:t>Zagreb, ulica grada Vukovara 37</w:t>
            </w:r>
          </w:p>
        </w:tc>
        <w:tc>
          <w:tcPr>
            <w:tcW w:w="1825" w:type="dxa"/>
            <w:tcBorders>
              <w:top w:val="nil"/>
              <w:left w:val="nil"/>
              <w:bottom w:val="single" w:sz="4" w:space="0" w:color="auto"/>
              <w:right w:val="single" w:sz="4" w:space="0" w:color="auto"/>
            </w:tcBorders>
            <w:shd w:val="clear" w:color="auto" w:fill="auto"/>
            <w:vAlign w:val="bottom"/>
            <w:hideMark/>
          </w:tcPr>
          <w:p w14:paraId="5660D675"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1.710,24</w:t>
            </w:r>
          </w:p>
        </w:tc>
      </w:tr>
      <w:tr w:rsidR="002C7409" w:rsidRPr="008E5FAD" w14:paraId="019006E7" w14:textId="77777777" w:rsidTr="00AB1155">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70F50A4E" w14:textId="77777777" w:rsidR="002C7409" w:rsidRPr="008E5FAD" w:rsidRDefault="002C7409" w:rsidP="00AB1155">
            <w:pPr>
              <w:spacing w:after="0" w:line="240" w:lineRule="auto"/>
              <w:rPr>
                <w:rFonts w:ascii="Arial" w:eastAsia="Times New Roman" w:hAnsi="Arial" w:cs="Arial"/>
                <w:color w:val="000000"/>
                <w:lang w:eastAsia="hr-HR"/>
              </w:rPr>
            </w:pPr>
            <w:r w:rsidRPr="008E5FAD">
              <w:rPr>
                <w:rFonts w:ascii="Arial" w:eastAsia="Times New Roman" w:hAnsi="Arial" w:cs="Arial"/>
                <w:color w:val="000000"/>
                <w:lang w:eastAsia="hr-HR"/>
              </w:rPr>
              <w:t>2.</w:t>
            </w:r>
          </w:p>
        </w:tc>
        <w:tc>
          <w:tcPr>
            <w:tcW w:w="2696" w:type="dxa"/>
            <w:tcBorders>
              <w:top w:val="nil"/>
              <w:left w:val="nil"/>
              <w:bottom w:val="single" w:sz="4" w:space="0" w:color="auto"/>
              <w:right w:val="single" w:sz="4" w:space="0" w:color="auto"/>
            </w:tcBorders>
            <w:shd w:val="clear" w:color="auto" w:fill="auto"/>
            <w:vAlign w:val="bottom"/>
            <w:hideMark/>
          </w:tcPr>
          <w:p w14:paraId="0399334C" w14:textId="77777777" w:rsidR="002C7409" w:rsidRPr="008E5FAD" w:rsidRDefault="002C7409" w:rsidP="00AB1155">
            <w:pPr>
              <w:spacing w:after="0" w:line="240" w:lineRule="auto"/>
              <w:rPr>
                <w:rFonts w:ascii="Arial" w:eastAsia="Times New Roman" w:hAnsi="Arial" w:cs="Arial"/>
                <w:color w:val="000000"/>
                <w:lang w:eastAsia="hr-HR"/>
              </w:rPr>
            </w:pPr>
            <w:r w:rsidRPr="008E5FAD">
              <w:rPr>
                <w:rFonts w:ascii="Arial" w:eastAsia="Times New Roman" w:hAnsi="Arial" w:cs="Arial"/>
                <w:color w:val="000000"/>
                <w:lang w:eastAsia="hr-HR"/>
              </w:rPr>
              <w:t>Prva ekološka stanica d.o.o.</w:t>
            </w:r>
          </w:p>
        </w:tc>
        <w:tc>
          <w:tcPr>
            <w:tcW w:w="1710" w:type="dxa"/>
            <w:tcBorders>
              <w:top w:val="nil"/>
              <w:left w:val="nil"/>
              <w:bottom w:val="single" w:sz="4" w:space="0" w:color="auto"/>
              <w:right w:val="single" w:sz="4" w:space="0" w:color="auto"/>
            </w:tcBorders>
            <w:shd w:val="clear" w:color="auto" w:fill="auto"/>
            <w:vAlign w:val="bottom"/>
            <w:hideMark/>
          </w:tcPr>
          <w:p w14:paraId="27519FE3"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92583581413</w:t>
            </w:r>
          </w:p>
        </w:tc>
        <w:tc>
          <w:tcPr>
            <w:tcW w:w="3106" w:type="dxa"/>
            <w:tcBorders>
              <w:top w:val="nil"/>
              <w:left w:val="nil"/>
              <w:bottom w:val="single" w:sz="4" w:space="0" w:color="auto"/>
              <w:right w:val="single" w:sz="4" w:space="0" w:color="auto"/>
            </w:tcBorders>
            <w:shd w:val="clear" w:color="auto" w:fill="auto"/>
            <w:vAlign w:val="bottom"/>
            <w:hideMark/>
          </w:tcPr>
          <w:p w14:paraId="016F8090" w14:textId="77777777" w:rsidR="002C7409" w:rsidRPr="008E5FAD" w:rsidRDefault="002C7409" w:rsidP="00AB1155">
            <w:pPr>
              <w:spacing w:after="0" w:line="240" w:lineRule="auto"/>
              <w:rPr>
                <w:rFonts w:ascii="Arial" w:eastAsia="Times New Roman" w:hAnsi="Arial" w:cs="Arial"/>
                <w:color w:val="000000"/>
                <w:lang w:eastAsia="hr-HR"/>
              </w:rPr>
            </w:pPr>
            <w:r w:rsidRPr="008E5FAD">
              <w:rPr>
                <w:rFonts w:ascii="Arial" w:eastAsia="Times New Roman" w:hAnsi="Arial" w:cs="Arial"/>
                <w:color w:val="000000"/>
                <w:lang w:eastAsia="hr-HR"/>
              </w:rPr>
              <w:t xml:space="preserve">Zagreb, </w:t>
            </w:r>
            <w:proofErr w:type="spellStart"/>
            <w:r w:rsidRPr="008E5FAD">
              <w:rPr>
                <w:rFonts w:ascii="Arial" w:eastAsia="Times New Roman" w:hAnsi="Arial" w:cs="Arial"/>
                <w:color w:val="000000"/>
                <w:lang w:eastAsia="hr-HR"/>
              </w:rPr>
              <w:t>Kuraltova</w:t>
            </w:r>
            <w:proofErr w:type="spellEnd"/>
            <w:r w:rsidRPr="008E5FAD">
              <w:rPr>
                <w:rFonts w:ascii="Arial" w:eastAsia="Times New Roman" w:hAnsi="Arial" w:cs="Arial"/>
                <w:color w:val="000000"/>
                <w:lang w:eastAsia="hr-HR"/>
              </w:rPr>
              <w:t xml:space="preserve"> 8</w:t>
            </w:r>
          </w:p>
        </w:tc>
        <w:tc>
          <w:tcPr>
            <w:tcW w:w="1825" w:type="dxa"/>
            <w:tcBorders>
              <w:top w:val="nil"/>
              <w:left w:val="nil"/>
              <w:bottom w:val="single" w:sz="4" w:space="0" w:color="auto"/>
              <w:right w:val="single" w:sz="4" w:space="0" w:color="auto"/>
            </w:tcBorders>
            <w:shd w:val="clear" w:color="auto" w:fill="auto"/>
            <w:vAlign w:val="bottom"/>
            <w:hideMark/>
          </w:tcPr>
          <w:p w14:paraId="2DA3D786"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14.772,30</w:t>
            </w:r>
          </w:p>
        </w:tc>
      </w:tr>
      <w:tr w:rsidR="002C7409" w:rsidRPr="008E5FAD" w14:paraId="1875F618" w14:textId="77777777" w:rsidTr="00AB1155">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0D657505" w14:textId="77777777" w:rsidR="002C7409" w:rsidRPr="008E5FAD" w:rsidRDefault="00D177A3" w:rsidP="00AB1155">
            <w:pPr>
              <w:spacing w:after="0" w:line="240" w:lineRule="auto"/>
              <w:rPr>
                <w:rFonts w:ascii="Arial" w:eastAsia="Times New Roman" w:hAnsi="Arial" w:cs="Arial"/>
                <w:color w:val="000000"/>
                <w:lang w:eastAsia="hr-HR"/>
              </w:rPr>
            </w:pPr>
            <w:r>
              <w:rPr>
                <w:rFonts w:ascii="Arial" w:eastAsia="Times New Roman" w:hAnsi="Arial" w:cs="Arial"/>
                <w:color w:val="000000"/>
                <w:lang w:eastAsia="hr-HR"/>
              </w:rPr>
              <w:t>3</w:t>
            </w:r>
            <w:r w:rsidR="002C7409" w:rsidRPr="008E5FAD">
              <w:rPr>
                <w:rFonts w:ascii="Arial" w:eastAsia="Times New Roman" w:hAnsi="Arial" w:cs="Arial"/>
                <w:color w:val="000000"/>
                <w:lang w:eastAsia="hr-HR"/>
              </w:rPr>
              <w:t>.</w:t>
            </w:r>
          </w:p>
        </w:tc>
        <w:tc>
          <w:tcPr>
            <w:tcW w:w="2696" w:type="dxa"/>
            <w:tcBorders>
              <w:top w:val="nil"/>
              <w:left w:val="nil"/>
              <w:bottom w:val="single" w:sz="4" w:space="0" w:color="auto"/>
              <w:right w:val="single" w:sz="4" w:space="0" w:color="auto"/>
            </w:tcBorders>
            <w:shd w:val="clear" w:color="auto" w:fill="auto"/>
            <w:vAlign w:val="bottom"/>
            <w:hideMark/>
          </w:tcPr>
          <w:p w14:paraId="0846F948" w14:textId="77777777" w:rsidR="002C7409" w:rsidRPr="008E5FAD" w:rsidRDefault="002C7409" w:rsidP="00AB1155">
            <w:pPr>
              <w:spacing w:after="0" w:line="240" w:lineRule="auto"/>
              <w:rPr>
                <w:rFonts w:ascii="Arial" w:eastAsia="Times New Roman" w:hAnsi="Arial" w:cs="Arial"/>
                <w:color w:val="000000"/>
                <w:lang w:eastAsia="hr-HR"/>
              </w:rPr>
            </w:pPr>
            <w:r w:rsidRPr="008E5FAD">
              <w:rPr>
                <w:rFonts w:ascii="Arial" w:eastAsia="Times New Roman" w:hAnsi="Arial" w:cs="Arial"/>
                <w:color w:val="000000"/>
                <w:lang w:eastAsia="hr-HR"/>
              </w:rPr>
              <w:t>Odvjetnik Dragan Jurjević</w:t>
            </w:r>
          </w:p>
        </w:tc>
        <w:tc>
          <w:tcPr>
            <w:tcW w:w="1710" w:type="dxa"/>
            <w:tcBorders>
              <w:top w:val="nil"/>
              <w:left w:val="nil"/>
              <w:bottom w:val="single" w:sz="4" w:space="0" w:color="auto"/>
              <w:right w:val="single" w:sz="4" w:space="0" w:color="auto"/>
            </w:tcBorders>
            <w:shd w:val="clear" w:color="auto" w:fill="auto"/>
            <w:vAlign w:val="bottom"/>
            <w:hideMark/>
          </w:tcPr>
          <w:p w14:paraId="25D5E5D2"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9217266646</w:t>
            </w:r>
          </w:p>
        </w:tc>
        <w:tc>
          <w:tcPr>
            <w:tcW w:w="3106" w:type="dxa"/>
            <w:tcBorders>
              <w:top w:val="nil"/>
              <w:left w:val="nil"/>
              <w:bottom w:val="single" w:sz="4" w:space="0" w:color="auto"/>
              <w:right w:val="single" w:sz="4" w:space="0" w:color="auto"/>
            </w:tcBorders>
            <w:shd w:val="clear" w:color="auto" w:fill="auto"/>
            <w:vAlign w:val="bottom"/>
            <w:hideMark/>
          </w:tcPr>
          <w:p w14:paraId="19DE78A4" w14:textId="77777777" w:rsidR="002C7409" w:rsidRPr="008E5FAD" w:rsidRDefault="002C7409" w:rsidP="00AB1155">
            <w:pPr>
              <w:spacing w:after="0" w:line="240" w:lineRule="auto"/>
              <w:rPr>
                <w:rFonts w:ascii="Arial" w:eastAsia="Times New Roman" w:hAnsi="Arial" w:cs="Arial"/>
                <w:color w:val="000000"/>
                <w:lang w:eastAsia="hr-HR"/>
              </w:rPr>
            </w:pPr>
            <w:r w:rsidRPr="008E5FAD">
              <w:rPr>
                <w:rFonts w:ascii="Arial" w:eastAsia="Times New Roman" w:hAnsi="Arial" w:cs="Arial"/>
                <w:color w:val="000000"/>
                <w:lang w:eastAsia="hr-HR"/>
              </w:rPr>
              <w:t>Zadar, Hrvoja V. Hrvatinića 8</w:t>
            </w:r>
          </w:p>
        </w:tc>
        <w:tc>
          <w:tcPr>
            <w:tcW w:w="1825" w:type="dxa"/>
            <w:tcBorders>
              <w:top w:val="nil"/>
              <w:left w:val="nil"/>
              <w:bottom w:val="single" w:sz="4" w:space="0" w:color="auto"/>
              <w:right w:val="single" w:sz="4" w:space="0" w:color="auto"/>
            </w:tcBorders>
            <w:shd w:val="clear" w:color="auto" w:fill="auto"/>
            <w:vAlign w:val="bottom"/>
            <w:hideMark/>
          </w:tcPr>
          <w:p w14:paraId="06C6ECC5"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6.250,00</w:t>
            </w:r>
          </w:p>
        </w:tc>
      </w:tr>
      <w:tr w:rsidR="002C7409" w:rsidRPr="008E5FAD" w14:paraId="5382E6B3" w14:textId="77777777" w:rsidTr="00AB1155">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006EB6DD" w14:textId="77777777" w:rsidR="002C7409" w:rsidRPr="008E5FAD" w:rsidRDefault="00D177A3" w:rsidP="00AB1155">
            <w:pPr>
              <w:spacing w:after="0" w:line="240" w:lineRule="auto"/>
              <w:rPr>
                <w:rFonts w:ascii="Arial" w:eastAsia="Times New Roman" w:hAnsi="Arial" w:cs="Arial"/>
                <w:color w:val="000000"/>
                <w:lang w:eastAsia="hr-HR"/>
              </w:rPr>
            </w:pPr>
            <w:r>
              <w:rPr>
                <w:rFonts w:ascii="Arial" w:eastAsia="Times New Roman" w:hAnsi="Arial" w:cs="Arial"/>
                <w:color w:val="000000"/>
                <w:lang w:eastAsia="hr-HR"/>
              </w:rPr>
              <w:t>4</w:t>
            </w:r>
            <w:r w:rsidR="002C7409" w:rsidRPr="008E5FAD">
              <w:rPr>
                <w:rFonts w:ascii="Arial" w:eastAsia="Times New Roman" w:hAnsi="Arial" w:cs="Arial"/>
                <w:color w:val="000000"/>
                <w:lang w:eastAsia="hr-HR"/>
              </w:rPr>
              <w:t>.</w:t>
            </w:r>
          </w:p>
        </w:tc>
        <w:tc>
          <w:tcPr>
            <w:tcW w:w="2696" w:type="dxa"/>
            <w:tcBorders>
              <w:top w:val="nil"/>
              <w:left w:val="nil"/>
              <w:bottom w:val="single" w:sz="4" w:space="0" w:color="auto"/>
              <w:right w:val="single" w:sz="4" w:space="0" w:color="auto"/>
            </w:tcBorders>
            <w:shd w:val="clear" w:color="auto" w:fill="auto"/>
            <w:vAlign w:val="bottom"/>
            <w:hideMark/>
          </w:tcPr>
          <w:p w14:paraId="3269DBFB" w14:textId="77777777" w:rsidR="002C7409" w:rsidRPr="008E5FAD" w:rsidRDefault="002C7409" w:rsidP="00AB1155">
            <w:pPr>
              <w:spacing w:after="0" w:line="240" w:lineRule="auto"/>
              <w:rPr>
                <w:rFonts w:ascii="Arial" w:eastAsia="Times New Roman" w:hAnsi="Arial" w:cs="Arial"/>
                <w:color w:val="000000"/>
                <w:lang w:eastAsia="hr-HR"/>
              </w:rPr>
            </w:pPr>
            <w:proofErr w:type="spellStart"/>
            <w:r w:rsidRPr="008E5FAD">
              <w:rPr>
                <w:rFonts w:ascii="Arial" w:eastAsia="Times New Roman" w:hAnsi="Arial" w:cs="Arial"/>
                <w:color w:val="000000"/>
                <w:lang w:eastAsia="hr-HR"/>
              </w:rPr>
              <w:t>Venci</w:t>
            </w:r>
            <w:proofErr w:type="spellEnd"/>
            <w:r w:rsidRPr="008E5FAD">
              <w:rPr>
                <w:rFonts w:ascii="Arial" w:eastAsia="Times New Roman" w:hAnsi="Arial" w:cs="Arial"/>
                <w:color w:val="000000"/>
                <w:lang w:eastAsia="hr-HR"/>
              </w:rPr>
              <w:t xml:space="preserve"> Medić</w:t>
            </w:r>
          </w:p>
        </w:tc>
        <w:tc>
          <w:tcPr>
            <w:tcW w:w="1710" w:type="dxa"/>
            <w:tcBorders>
              <w:top w:val="nil"/>
              <w:left w:val="nil"/>
              <w:bottom w:val="single" w:sz="4" w:space="0" w:color="auto"/>
              <w:right w:val="single" w:sz="4" w:space="0" w:color="auto"/>
            </w:tcBorders>
            <w:shd w:val="clear" w:color="auto" w:fill="auto"/>
            <w:vAlign w:val="bottom"/>
            <w:hideMark/>
          </w:tcPr>
          <w:p w14:paraId="2228FFA8"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47050621802</w:t>
            </w:r>
          </w:p>
        </w:tc>
        <w:tc>
          <w:tcPr>
            <w:tcW w:w="3106" w:type="dxa"/>
            <w:tcBorders>
              <w:top w:val="nil"/>
              <w:left w:val="nil"/>
              <w:bottom w:val="single" w:sz="4" w:space="0" w:color="auto"/>
              <w:right w:val="single" w:sz="4" w:space="0" w:color="auto"/>
            </w:tcBorders>
            <w:shd w:val="clear" w:color="auto" w:fill="auto"/>
            <w:vAlign w:val="bottom"/>
            <w:hideMark/>
          </w:tcPr>
          <w:p w14:paraId="19E49C59" w14:textId="77777777" w:rsidR="002C7409" w:rsidRPr="008E5FAD" w:rsidRDefault="002C7409" w:rsidP="00AB1155">
            <w:pPr>
              <w:spacing w:after="0" w:line="240" w:lineRule="auto"/>
              <w:rPr>
                <w:rFonts w:ascii="Arial" w:eastAsia="Times New Roman" w:hAnsi="Arial" w:cs="Arial"/>
                <w:color w:val="000000"/>
                <w:lang w:eastAsia="hr-HR"/>
              </w:rPr>
            </w:pPr>
            <w:proofErr w:type="spellStart"/>
            <w:r w:rsidRPr="008E5FAD">
              <w:rPr>
                <w:rFonts w:ascii="Arial" w:eastAsia="Times New Roman" w:hAnsi="Arial" w:cs="Arial"/>
                <w:color w:val="000000"/>
                <w:lang w:eastAsia="hr-HR"/>
              </w:rPr>
              <w:t>Kožino</w:t>
            </w:r>
            <w:proofErr w:type="spellEnd"/>
            <w:r w:rsidRPr="008E5FAD">
              <w:rPr>
                <w:rFonts w:ascii="Arial" w:eastAsia="Times New Roman" w:hAnsi="Arial" w:cs="Arial"/>
                <w:color w:val="000000"/>
                <w:lang w:eastAsia="hr-HR"/>
              </w:rPr>
              <w:t>, Put sv. Bartula 19</w:t>
            </w:r>
          </w:p>
        </w:tc>
        <w:tc>
          <w:tcPr>
            <w:tcW w:w="1825" w:type="dxa"/>
            <w:tcBorders>
              <w:top w:val="nil"/>
              <w:left w:val="nil"/>
              <w:bottom w:val="single" w:sz="4" w:space="0" w:color="auto"/>
              <w:right w:val="single" w:sz="4" w:space="0" w:color="auto"/>
            </w:tcBorders>
            <w:shd w:val="clear" w:color="auto" w:fill="auto"/>
            <w:vAlign w:val="bottom"/>
            <w:hideMark/>
          </w:tcPr>
          <w:p w14:paraId="724EC906"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114.710,94</w:t>
            </w:r>
          </w:p>
        </w:tc>
      </w:tr>
      <w:tr w:rsidR="002C7409" w:rsidRPr="008E5FAD" w14:paraId="74CE1F98" w14:textId="77777777" w:rsidTr="00AB1155">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5FD93878" w14:textId="77777777" w:rsidR="002C7409" w:rsidRPr="008E5FAD" w:rsidRDefault="00D177A3" w:rsidP="00AB1155">
            <w:pPr>
              <w:spacing w:after="0" w:line="240" w:lineRule="auto"/>
              <w:rPr>
                <w:rFonts w:ascii="Arial" w:eastAsia="Times New Roman" w:hAnsi="Arial" w:cs="Arial"/>
                <w:color w:val="000000"/>
                <w:lang w:eastAsia="hr-HR"/>
              </w:rPr>
            </w:pPr>
            <w:r>
              <w:rPr>
                <w:rFonts w:ascii="Arial" w:eastAsia="Times New Roman" w:hAnsi="Arial" w:cs="Arial"/>
                <w:color w:val="000000"/>
                <w:lang w:eastAsia="hr-HR"/>
              </w:rPr>
              <w:t>5</w:t>
            </w:r>
            <w:r w:rsidR="002C7409" w:rsidRPr="008E5FAD">
              <w:rPr>
                <w:rFonts w:ascii="Arial" w:eastAsia="Times New Roman" w:hAnsi="Arial" w:cs="Arial"/>
                <w:color w:val="000000"/>
                <w:lang w:eastAsia="hr-HR"/>
              </w:rPr>
              <w:t>.</w:t>
            </w:r>
          </w:p>
        </w:tc>
        <w:tc>
          <w:tcPr>
            <w:tcW w:w="2696" w:type="dxa"/>
            <w:tcBorders>
              <w:top w:val="nil"/>
              <w:left w:val="nil"/>
              <w:bottom w:val="single" w:sz="4" w:space="0" w:color="auto"/>
              <w:right w:val="single" w:sz="4" w:space="0" w:color="auto"/>
            </w:tcBorders>
            <w:shd w:val="clear" w:color="auto" w:fill="auto"/>
            <w:vAlign w:val="bottom"/>
            <w:hideMark/>
          </w:tcPr>
          <w:p w14:paraId="2B582C76" w14:textId="77777777" w:rsidR="002C7409" w:rsidRPr="008E5FAD" w:rsidRDefault="002C7409" w:rsidP="00AB1155">
            <w:pPr>
              <w:spacing w:after="0" w:line="240" w:lineRule="auto"/>
              <w:rPr>
                <w:rFonts w:ascii="Arial" w:eastAsia="Times New Roman" w:hAnsi="Arial" w:cs="Arial"/>
                <w:color w:val="000000"/>
                <w:lang w:eastAsia="hr-HR"/>
              </w:rPr>
            </w:pPr>
            <w:r w:rsidRPr="008E5FAD">
              <w:rPr>
                <w:rFonts w:ascii="Arial" w:eastAsia="Times New Roman" w:hAnsi="Arial" w:cs="Arial"/>
                <w:color w:val="000000"/>
                <w:lang w:eastAsia="hr-HR"/>
              </w:rPr>
              <w:t xml:space="preserve">Emilija </w:t>
            </w:r>
            <w:proofErr w:type="spellStart"/>
            <w:r w:rsidRPr="008E5FAD">
              <w:rPr>
                <w:rFonts w:ascii="Arial" w:eastAsia="Times New Roman" w:hAnsi="Arial" w:cs="Arial"/>
                <w:color w:val="000000"/>
                <w:lang w:eastAsia="hr-HR"/>
              </w:rPr>
              <w:t>Čoralić</w:t>
            </w:r>
            <w:proofErr w:type="spellEnd"/>
          </w:p>
        </w:tc>
        <w:tc>
          <w:tcPr>
            <w:tcW w:w="1710" w:type="dxa"/>
            <w:tcBorders>
              <w:top w:val="nil"/>
              <w:left w:val="nil"/>
              <w:bottom w:val="single" w:sz="4" w:space="0" w:color="auto"/>
              <w:right w:val="single" w:sz="4" w:space="0" w:color="auto"/>
            </w:tcBorders>
            <w:shd w:val="clear" w:color="auto" w:fill="auto"/>
            <w:vAlign w:val="bottom"/>
            <w:hideMark/>
          </w:tcPr>
          <w:p w14:paraId="70AE6EAD"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34284178317</w:t>
            </w:r>
          </w:p>
        </w:tc>
        <w:tc>
          <w:tcPr>
            <w:tcW w:w="3106" w:type="dxa"/>
            <w:tcBorders>
              <w:top w:val="nil"/>
              <w:left w:val="nil"/>
              <w:bottom w:val="single" w:sz="4" w:space="0" w:color="auto"/>
              <w:right w:val="single" w:sz="4" w:space="0" w:color="auto"/>
            </w:tcBorders>
            <w:shd w:val="clear" w:color="auto" w:fill="auto"/>
            <w:vAlign w:val="bottom"/>
            <w:hideMark/>
          </w:tcPr>
          <w:p w14:paraId="6ED8CB72" w14:textId="77777777" w:rsidR="002C7409" w:rsidRPr="008E5FAD" w:rsidRDefault="002C7409" w:rsidP="00AB1155">
            <w:pPr>
              <w:spacing w:after="0" w:line="240" w:lineRule="auto"/>
              <w:rPr>
                <w:rFonts w:ascii="Arial" w:eastAsia="Times New Roman" w:hAnsi="Arial" w:cs="Arial"/>
                <w:color w:val="000000"/>
                <w:lang w:eastAsia="hr-HR"/>
              </w:rPr>
            </w:pPr>
            <w:proofErr w:type="spellStart"/>
            <w:r w:rsidRPr="008E5FAD">
              <w:rPr>
                <w:rFonts w:ascii="Arial" w:eastAsia="Times New Roman" w:hAnsi="Arial" w:cs="Arial"/>
                <w:color w:val="000000"/>
                <w:lang w:eastAsia="hr-HR"/>
              </w:rPr>
              <w:t>Kožino</w:t>
            </w:r>
            <w:proofErr w:type="spellEnd"/>
            <w:r w:rsidRPr="008E5FAD">
              <w:rPr>
                <w:rFonts w:ascii="Arial" w:eastAsia="Times New Roman" w:hAnsi="Arial" w:cs="Arial"/>
                <w:color w:val="000000"/>
                <w:lang w:eastAsia="hr-HR"/>
              </w:rPr>
              <w:t xml:space="preserve">, </w:t>
            </w:r>
            <w:proofErr w:type="spellStart"/>
            <w:r w:rsidRPr="008E5FAD">
              <w:rPr>
                <w:rFonts w:ascii="Arial" w:eastAsia="Times New Roman" w:hAnsi="Arial" w:cs="Arial"/>
                <w:color w:val="000000"/>
                <w:lang w:eastAsia="hr-HR"/>
              </w:rPr>
              <w:t>Kožino</w:t>
            </w:r>
            <w:proofErr w:type="spellEnd"/>
            <w:r w:rsidRPr="008E5FAD">
              <w:rPr>
                <w:rFonts w:ascii="Arial" w:eastAsia="Times New Roman" w:hAnsi="Arial" w:cs="Arial"/>
                <w:color w:val="000000"/>
                <w:lang w:eastAsia="hr-HR"/>
              </w:rPr>
              <w:t xml:space="preserve"> 49 A</w:t>
            </w:r>
          </w:p>
        </w:tc>
        <w:tc>
          <w:tcPr>
            <w:tcW w:w="1825" w:type="dxa"/>
            <w:tcBorders>
              <w:top w:val="nil"/>
              <w:left w:val="nil"/>
              <w:bottom w:val="single" w:sz="4" w:space="0" w:color="auto"/>
              <w:right w:val="single" w:sz="4" w:space="0" w:color="auto"/>
            </w:tcBorders>
            <w:shd w:val="clear" w:color="auto" w:fill="auto"/>
            <w:vAlign w:val="bottom"/>
            <w:hideMark/>
          </w:tcPr>
          <w:p w14:paraId="0E01C423"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225.741,45</w:t>
            </w:r>
          </w:p>
        </w:tc>
      </w:tr>
      <w:tr w:rsidR="002C7409" w:rsidRPr="008E5FAD" w14:paraId="3491342D" w14:textId="77777777" w:rsidTr="00AB1155">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29F02DB" w14:textId="77777777" w:rsidR="002C7409" w:rsidRPr="008E5FAD" w:rsidRDefault="00D177A3" w:rsidP="00AB1155">
            <w:pPr>
              <w:spacing w:after="0" w:line="240" w:lineRule="auto"/>
              <w:rPr>
                <w:rFonts w:ascii="Arial" w:eastAsia="Times New Roman" w:hAnsi="Arial" w:cs="Arial"/>
                <w:color w:val="000000"/>
                <w:lang w:eastAsia="hr-HR"/>
              </w:rPr>
            </w:pPr>
            <w:r>
              <w:rPr>
                <w:rFonts w:ascii="Arial" w:eastAsia="Times New Roman" w:hAnsi="Arial" w:cs="Arial"/>
                <w:color w:val="000000"/>
                <w:lang w:eastAsia="hr-HR"/>
              </w:rPr>
              <w:t>6</w:t>
            </w:r>
            <w:r w:rsidR="002C7409" w:rsidRPr="008E5FAD">
              <w:rPr>
                <w:rFonts w:ascii="Arial" w:eastAsia="Times New Roman" w:hAnsi="Arial" w:cs="Arial"/>
                <w:color w:val="000000"/>
                <w:lang w:eastAsia="hr-HR"/>
              </w:rPr>
              <w:t>.</w:t>
            </w:r>
          </w:p>
        </w:tc>
        <w:tc>
          <w:tcPr>
            <w:tcW w:w="2696" w:type="dxa"/>
            <w:tcBorders>
              <w:top w:val="nil"/>
              <w:left w:val="nil"/>
              <w:bottom w:val="single" w:sz="4" w:space="0" w:color="auto"/>
              <w:right w:val="single" w:sz="4" w:space="0" w:color="auto"/>
            </w:tcBorders>
            <w:shd w:val="clear" w:color="auto" w:fill="auto"/>
            <w:vAlign w:val="bottom"/>
            <w:hideMark/>
          </w:tcPr>
          <w:p w14:paraId="493D501E" w14:textId="77777777" w:rsidR="002C7409" w:rsidRPr="008E5FAD" w:rsidRDefault="002C7409" w:rsidP="00AB1155">
            <w:pPr>
              <w:spacing w:after="0" w:line="240" w:lineRule="auto"/>
              <w:rPr>
                <w:rFonts w:ascii="Arial" w:eastAsia="Times New Roman" w:hAnsi="Arial" w:cs="Arial"/>
                <w:color w:val="000000"/>
                <w:lang w:eastAsia="hr-HR"/>
              </w:rPr>
            </w:pPr>
            <w:r w:rsidRPr="008E5FAD">
              <w:rPr>
                <w:rFonts w:ascii="Arial" w:eastAsia="Times New Roman" w:hAnsi="Arial" w:cs="Arial"/>
                <w:color w:val="000000"/>
                <w:lang w:eastAsia="hr-HR"/>
              </w:rPr>
              <w:t>Andrija Grgić</w:t>
            </w:r>
          </w:p>
        </w:tc>
        <w:tc>
          <w:tcPr>
            <w:tcW w:w="1710" w:type="dxa"/>
            <w:tcBorders>
              <w:top w:val="nil"/>
              <w:left w:val="nil"/>
              <w:bottom w:val="single" w:sz="4" w:space="0" w:color="auto"/>
              <w:right w:val="single" w:sz="4" w:space="0" w:color="auto"/>
            </w:tcBorders>
            <w:shd w:val="clear" w:color="auto" w:fill="auto"/>
            <w:vAlign w:val="bottom"/>
            <w:hideMark/>
          </w:tcPr>
          <w:p w14:paraId="50377074"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84403047138</w:t>
            </w:r>
          </w:p>
        </w:tc>
        <w:tc>
          <w:tcPr>
            <w:tcW w:w="3106" w:type="dxa"/>
            <w:tcBorders>
              <w:top w:val="nil"/>
              <w:left w:val="nil"/>
              <w:bottom w:val="single" w:sz="4" w:space="0" w:color="auto"/>
              <w:right w:val="single" w:sz="4" w:space="0" w:color="auto"/>
            </w:tcBorders>
            <w:shd w:val="clear" w:color="auto" w:fill="auto"/>
            <w:vAlign w:val="bottom"/>
            <w:hideMark/>
          </w:tcPr>
          <w:p w14:paraId="79E1FF02" w14:textId="77777777" w:rsidR="002C7409" w:rsidRPr="008E5FAD" w:rsidRDefault="002C7409" w:rsidP="00AB1155">
            <w:pPr>
              <w:spacing w:after="0" w:line="240" w:lineRule="auto"/>
              <w:rPr>
                <w:rFonts w:ascii="Arial" w:eastAsia="Times New Roman" w:hAnsi="Arial" w:cs="Arial"/>
                <w:color w:val="000000"/>
                <w:lang w:eastAsia="hr-HR"/>
              </w:rPr>
            </w:pPr>
            <w:r w:rsidRPr="008E5FAD">
              <w:rPr>
                <w:rFonts w:ascii="Arial" w:eastAsia="Times New Roman" w:hAnsi="Arial" w:cs="Arial"/>
                <w:color w:val="000000"/>
                <w:lang w:eastAsia="hr-HR"/>
              </w:rPr>
              <w:t>Dubrovnik, Palmotićeva 3</w:t>
            </w:r>
          </w:p>
        </w:tc>
        <w:tc>
          <w:tcPr>
            <w:tcW w:w="1825" w:type="dxa"/>
            <w:tcBorders>
              <w:top w:val="nil"/>
              <w:left w:val="nil"/>
              <w:bottom w:val="single" w:sz="4" w:space="0" w:color="auto"/>
              <w:right w:val="single" w:sz="4" w:space="0" w:color="auto"/>
            </w:tcBorders>
            <w:shd w:val="clear" w:color="auto" w:fill="auto"/>
            <w:vAlign w:val="bottom"/>
            <w:hideMark/>
          </w:tcPr>
          <w:p w14:paraId="6E00ED01" w14:textId="77777777" w:rsidR="002C7409" w:rsidRPr="008E5FAD" w:rsidRDefault="002C7409" w:rsidP="00AB1155">
            <w:pPr>
              <w:spacing w:after="0" w:line="240" w:lineRule="auto"/>
              <w:jc w:val="center"/>
              <w:rPr>
                <w:rFonts w:ascii="Arial" w:eastAsia="Times New Roman" w:hAnsi="Arial" w:cs="Arial"/>
                <w:color w:val="000000"/>
                <w:lang w:eastAsia="hr-HR"/>
              </w:rPr>
            </w:pPr>
            <w:r w:rsidRPr="008E5FAD">
              <w:rPr>
                <w:rFonts w:ascii="Arial" w:eastAsia="Times New Roman" w:hAnsi="Arial" w:cs="Arial"/>
                <w:color w:val="000000"/>
                <w:lang w:eastAsia="hr-HR"/>
              </w:rPr>
              <w:t>225.741,45</w:t>
            </w:r>
          </w:p>
        </w:tc>
      </w:tr>
      <w:tr w:rsidR="002C7409" w:rsidRPr="008E5FAD" w14:paraId="18114739" w14:textId="77777777" w:rsidTr="00AB1155">
        <w:trPr>
          <w:trHeight w:val="40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418B8315" w14:textId="77777777" w:rsidR="002C7409" w:rsidRPr="008E5FAD" w:rsidRDefault="002C7409" w:rsidP="00AB1155">
            <w:pPr>
              <w:spacing w:after="0" w:line="240" w:lineRule="auto"/>
              <w:rPr>
                <w:rFonts w:ascii="Arial" w:eastAsia="Times New Roman" w:hAnsi="Arial" w:cs="Arial"/>
                <w:b/>
                <w:bCs/>
                <w:color w:val="000000"/>
                <w:lang w:eastAsia="hr-HR"/>
              </w:rPr>
            </w:pPr>
            <w:r w:rsidRPr="008E5FAD">
              <w:rPr>
                <w:rFonts w:ascii="Arial" w:eastAsia="Times New Roman" w:hAnsi="Arial" w:cs="Arial"/>
                <w:b/>
                <w:bCs/>
                <w:color w:val="000000"/>
                <w:lang w:eastAsia="hr-HR"/>
              </w:rPr>
              <w:t> </w:t>
            </w:r>
          </w:p>
        </w:tc>
        <w:tc>
          <w:tcPr>
            <w:tcW w:w="2696" w:type="dxa"/>
            <w:tcBorders>
              <w:top w:val="nil"/>
              <w:left w:val="nil"/>
              <w:bottom w:val="single" w:sz="4" w:space="0" w:color="auto"/>
              <w:right w:val="single" w:sz="4" w:space="0" w:color="auto"/>
            </w:tcBorders>
            <w:shd w:val="clear" w:color="auto" w:fill="auto"/>
            <w:vAlign w:val="bottom"/>
            <w:hideMark/>
          </w:tcPr>
          <w:p w14:paraId="20308337" w14:textId="77777777" w:rsidR="002C7409" w:rsidRPr="008E5FAD" w:rsidRDefault="002C7409" w:rsidP="00AB1155">
            <w:pPr>
              <w:spacing w:after="0" w:line="240" w:lineRule="auto"/>
              <w:rPr>
                <w:rFonts w:ascii="Arial" w:eastAsia="Times New Roman" w:hAnsi="Arial" w:cs="Arial"/>
                <w:b/>
                <w:bCs/>
                <w:color w:val="000000"/>
                <w:lang w:eastAsia="hr-HR"/>
              </w:rPr>
            </w:pPr>
            <w:r w:rsidRPr="002C7409">
              <w:rPr>
                <w:rFonts w:ascii="Arial" w:eastAsia="Times New Roman" w:hAnsi="Arial" w:cs="Arial"/>
                <w:b/>
                <w:bCs/>
                <w:color w:val="000000"/>
                <w:lang w:eastAsia="hr-HR"/>
              </w:rPr>
              <w:t xml:space="preserve">Ukupno </w:t>
            </w:r>
          </w:p>
        </w:tc>
        <w:tc>
          <w:tcPr>
            <w:tcW w:w="1710" w:type="dxa"/>
            <w:tcBorders>
              <w:top w:val="nil"/>
              <w:left w:val="nil"/>
              <w:bottom w:val="single" w:sz="4" w:space="0" w:color="auto"/>
              <w:right w:val="single" w:sz="4" w:space="0" w:color="auto"/>
            </w:tcBorders>
            <w:shd w:val="clear" w:color="auto" w:fill="auto"/>
            <w:vAlign w:val="bottom"/>
            <w:hideMark/>
          </w:tcPr>
          <w:p w14:paraId="00268C82" w14:textId="77777777" w:rsidR="002C7409" w:rsidRPr="008E5FAD" w:rsidRDefault="002C7409" w:rsidP="00AB1155">
            <w:pPr>
              <w:spacing w:after="0" w:line="240" w:lineRule="auto"/>
              <w:jc w:val="center"/>
              <w:rPr>
                <w:rFonts w:ascii="Arial" w:eastAsia="Times New Roman" w:hAnsi="Arial" w:cs="Arial"/>
                <w:b/>
                <w:bCs/>
                <w:color w:val="000000"/>
                <w:lang w:eastAsia="hr-HR"/>
              </w:rPr>
            </w:pPr>
            <w:r w:rsidRPr="008E5FAD">
              <w:rPr>
                <w:rFonts w:ascii="Arial" w:eastAsia="Times New Roman" w:hAnsi="Arial" w:cs="Arial"/>
                <w:b/>
                <w:bCs/>
                <w:color w:val="000000"/>
                <w:lang w:eastAsia="hr-HR"/>
              </w:rPr>
              <w:t> </w:t>
            </w:r>
          </w:p>
        </w:tc>
        <w:tc>
          <w:tcPr>
            <w:tcW w:w="3106" w:type="dxa"/>
            <w:tcBorders>
              <w:top w:val="nil"/>
              <w:left w:val="nil"/>
              <w:bottom w:val="single" w:sz="4" w:space="0" w:color="auto"/>
              <w:right w:val="single" w:sz="4" w:space="0" w:color="auto"/>
            </w:tcBorders>
            <w:shd w:val="clear" w:color="auto" w:fill="auto"/>
            <w:vAlign w:val="bottom"/>
            <w:hideMark/>
          </w:tcPr>
          <w:p w14:paraId="61E8FB31" w14:textId="77777777" w:rsidR="002C7409" w:rsidRPr="008E5FAD" w:rsidRDefault="002C7409" w:rsidP="00AB1155">
            <w:pPr>
              <w:spacing w:after="0" w:line="240" w:lineRule="auto"/>
              <w:rPr>
                <w:rFonts w:ascii="Arial" w:eastAsia="Times New Roman" w:hAnsi="Arial" w:cs="Arial"/>
                <w:b/>
                <w:bCs/>
                <w:color w:val="000000"/>
                <w:lang w:eastAsia="hr-HR"/>
              </w:rPr>
            </w:pPr>
            <w:r w:rsidRPr="008E5FAD">
              <w:rPr>
                <w:rFonts w:ascii="Arial" w:eastAsia="Times New Roman" w:hAnsi="Arial" w:cs="Arial"/>
                <w:b/>
                <w:bCs/>
                <w:color w:val="000000"/>
                <w:lang w:eastAsia="hr-HR"/>
              </w:rPr>
              <w:t> </w:t>
            </w:r>
          </w:p>
        </w:tc>
        <w:tc>
          <w:tcPr>
            <w:tcW w:w="1825" w:type="dxa"/>
            <w:tcBorders>
              <w:top w:val="nil"/>
              <w:left w:val="nil"/>
              <w:bottom w:val="single" w:sz="4" w:space="0" w:color="auto"/>
              <w:right w:val="single" w:sz="4" w:space="0" w:color="auto"/>
            </w:tcBorders>
            <w:shd w:val="clear" w:color="auto" w:fill="auto"/>
            <w:vAlign w:val="bottom"/>
            <w:hideMark/>
          </w:tcPr>
          <w:p w14:paraId="41F967D6" w14:textId="77777777" w:rsidR="002C7409" w:rsidRPr="008E5FAD" w:rsidRDefault="002C7409" w:rsidP="00AB1155">
            <w:pPr>
              <w:spacing w:after="0" w:line="240" w:lineRule="auto"/>
              <w:jc w:val="center"/>
              <w:rPr>
                <w:rFonts w:ascii="Arial" w:eastAsia="Times New Roman" w:hAnsi="Arial" w:cs="Arial"/>
                <w:b/>
                <w:bCs/>
                <w:color w:val="000000"/>
                <w:lang w:eastAsia="hr-HR"/>
              </w:rPr>
            </w:pPr>
            <w:r w:rsidRPr="002C7409">
              <w:rPr>
                <w:rFonts w:ascii="Arial" w:eastAsia="Times New Roman" w:hAnsi="Arial" w:cs="Arial"/>
                <w:b/>
                <w:bCs/>
                <w:color w:val="000000"/>
                <w:lang w:eastAsia="hr-HR"/>
              </w:rPr>
              <w:t>588.926,38</w:t>
            </w:r>
          </w:p>
        </w:tc>
      </w:tr>
    </w:tbl>
    <w:p w14:paraId="69E61E4F" w14:textId="77777777" w:rsidR="002C7409" w:rsidRPr="00C6368C" w:rsidRDefault="002C7409" w:rsidP="00301570">
      <w:pPr>
        <w:spacing w:line="360" w:lineRule="auto"/>
        <w:jc w:val="both"/>
        <w:rPr>
          <w:rFonts w:ascii="Arial" w:hAnsi="Arial" w:cs="Arial"/>
          <w:b/>
          <w:sz w:val="24"/>
          <w:szCs w:val="24"/>
        </w:rPr>
      </w:pPr>
    </w:p>
    <w:p w14:paraId="3C25BD47" w14:textId="77777777" w:rsidR="001972F4" w:rsidRPr="00C6368C" w:rsidRDefault="00E07DF6" w:rsidP="00301570">
      <w:pPr>
        <w:spacing w:line="360" w:lineRule="auto"/>
        <w:jc w:val="both"/>
        <w:rPr>
          <w:rFonts w:ascii="Arial" w:hAnsi="Arial" w:cs="Arial"/>
          <w:b/>
          <w:sz w:val="24"/>
          <w:szCs w:val="24"/>
        </w:rPr>
      </w:pPr>
      <w:r>
        <w:rPr>
          <w:rFonts w:ascii="Arial" w:hAnsi="Arial" w:cs="Arial"/>
          <w:b/>
          <w:sz w:val="24"/>
          <w:szCs w:val="24"/>
        </w:rPr>
        <w:t xml:space="preserve">Prijedlog namirenja </w:t>
      </w:r>
      <w:r w:rsidR="001972F4" w:rsidRPr="00C6368C">
        <w:rPr>
          <w:rFonts w:ascii="Arial" w:hAnsi="Arial" w:cs="Arial"/>
          <w:b/>
          <w:sz w:val="24"/>
          <w:szCs w:val="24"/>
        </w:rPr>
        <w:t>priznatih tr</w:t>
      </w:r>
      <w:r>
        <w:rPr>
          <w:rFonts w:ascii="Arial" w:hAnsi="Arial" w:cs="Arial"/>
          <w:b/>
          <w:sz w:val="24"/>
          <w:szCs w:val="24"/>
        </w:rPr>
        <w:t xml:space="preserve">ažbina prve skupine vjerovnika </w:t>
      </w:r>
    </w:p>
    <w:p w14:paraId="0EDB1AF2" w14:textId="77777777" w:rsidR="000E2A62" w:rsidRDefault="00D12CB8" w:rsidP="00301570">
      <w:pPr>
        <w:spacing w:line="360" w:lineRule="auto"/>
        <w:jc w:val="both"/>
        <w:rPr>
          <w:rFonts w:ascii="Arial" w:hAnsi="Arial" w:cs="Arial"/>
          <w:sz w:val="24"/>
          <w:szCs w:val="24"/>
        </w:rPr>
      </w:pPr>
      <w:r>
        <w:rPr>
          <w:rFonts w:ascii="Arial" w:hAnsi="Arial" w:cs="Arial"/>
          <w:sz w:val="24"/>
          <w:szCs w:val="24"/>
        </w:rPr>
        <w:t xml:space="preserve">Tražbine će se namiriti u dvije </w:t>
      </w:r>
      <w:r w:rsidR="001972F4" w:rsidRPr="00C6368C">
        <w:rPr>
          <w:rFonts w:ascii="Arial" w:hAnsi="Arial" w:cs="Arial"/>
          <w:sz w:val="24"/>
          <w:szCs w:val="24"/>
        </w:rPr>
        <w:t>rate, pri čemu prva</w:t>
      </w:r>
      <w:r w:rsidR="004D5DB2">
        <w:rPr>
          <w:rFonts w:ascii="Arial" w:hAnsi="Arial" w:cs="Arial"/>
          <w:sz w:val="24"/>
          <w:szCs w:val="24"/>
        </w:rPr>
        <w:t xml:space="preserve"> rata </w:t>
      </w:r>
      <w:proofErr w:type="spellStart"/>
      <w:r w:rsidR="004D5DB2">
        <w:rPr>
          <w:rFonts w:ascii="Arial" w:hAnsi="Arial" w:cs="Arial"/>
          <w:sz w:val="24"/>
          <w:szCs w:val="24"/>
        </w:rPr>
        <w:t>dospjeva</w:t>
      </w:r>
      <w:proofErr w:type="spellEnd"/>
      <w:r w:rsidR="004D5DB2">
        <w:rPr>
          <w:rFonts w:ascii="Arial" w:hAnsi="Arial" w:cs="Arial"/>
          <w:sz w:val="24"/>
          <w:szCs w:val="24"/>
        </w:rPr>
        <w:t xml:space="preserve"> nakon isteka 90 dana</w:t>
      </w:r>
      <w:r w:rsidR="001972F4" w:rsidRPr="00C6368C">
        <w:rPr>
          <w:rFonts w:ascii="Arial" w:hAnsi="Arial" w:cs="Arial"/>
          <w:sz w:val="24"/>
          <w:szCs w:val="24"/>
        </w:rPr>
        <w:t xml:space="preserve"> od pravomoćnosti Rješenja</w:t>
      </w:r>
      <w:r>
        <w:rPr>
          <w:rFonts w:ascii="Arial" w:hAnsi="Arial" w:cs="Arial"/>
          <w:sz w:val="24"/>
          <w:szCs w:val="24"/>
        </w:rPr>
        <w:t xml:space="preserve"> o prihvaćanju stečajnog</w:t>
      </w:r>
      <w:r w:rsidR="004D5DB2">
        <w:rPr>
          <w:rFonts w:ascii="Arial" w:hAnsi="Arial" w:cs="Arial"/>
          <w:sz w:val="24"/>
          <w:szCs w:val="24"/>
        </w:rPr>
        <w:t xml:space="preserve"> plana, a druga rata u roku od 180 dana</w:t>
      </w:r>
      <w:r>
        <w:rPr>
          <w:rFonts w:ascii="Arial" w:hAnsi="Arial" w:cs="Arial"/>
          <w:sz w:val="24"/>
          <w:szCs w:val="24"/>
        </w:rPr>
        <w:t xml:space="preserve"> od pra</w:t>
      </w:r>
      <w:r w:rsidR="00AB1155">
        <w:rPr>
          <w:rFonts w:ascii="Arial" w:hAnsi="Arial" w:cs="Arial"/>
          <w:sz w:val="24"/>
          <w:szCs w:val="24"/>
        </w:rPr>
        <w:t>vomoćnosti Rješenja o potvrdi</w:t>
      </w:r>
      <w:r>
        <w:rPr>
          <w:rFonts w:ascii="Arial" w:hAnsi="Arial" w:cs="Arial"/>
          <w:sz w:val="24"/>
          <w:szCs w:val="24"/>
        </w:rPr>
        <w:t xml:space="preserve"> stečajnog plana.</w:t>
      </w:r>
    </w:p>
    <w:p w14:paraId="06A57AB4" w14:textId="77777777" w:rsidR="0055179C" w:rsidRDefault="004D5DB2" w:rsidP="00301570">
      <w:pPr>
        <w:spacing w:line="360" w:lineRule="auto"/>
        <w:jc w:val="both"/>
        <w:rPr>
          <w:rFonts w:ascii="Arial" w:hAnsi="Arial" w:cs="Arial"/>
          <w:sz w:val="24"/>
          <w:szCs w:val="24"/>
        </w:rPr>
      </w:pPr>
      <w:proofErr w:type="spellStart"/>
      <w:r>
        <w:rPr>
          <w:rFonts w:ascii="Arial" w:hAnsi="Arial" w:cs="Arial"/>
          <w:sz w:val="24"/>
          <w:szCs w:val="24"/>
        </w:rPr>
        <w:lastRenderedPageBreak/>
        <w:t>Razlučni</w:t>
      </w:r>
      <w:proofErr w:type="spellEnd"/>
      <w:r>
        <w:rPr>
          <w:rFonts w:ascii="Arial" w:hAnsi="Arial" w:cs="Arial"/>
          <w:sz w:val="24"/>
          <w:szCs w:val="24"/>
        </w:rPr>
        <w:t xml:space="preserve"> i stečajni vjerov</w:t>
      </w:r>
      <w:r w:rsidR="00B27AD1">
        <w:rPr>
          <w:rFonts w:ascii="Arial" w:hAnsi="Arial" w:cs="Arial"/>
          <w:sz w:val="24"/>
          <w:szCs w:val="24"/>
        </w:rPr>
        <w:t xml:space="preserve">nik </w:t>
      </w:r>
      <w:proofErr w:type="spellStart"/>
      <w:r w:rsidR="00B27AD1">
        <w:rPr>
          <w:rFonts w:ascii="Arial" w:hAnsi="Arial" w:cs="Arial"/>
          <w:sz w:val="24"/>
          <w:szCs w:val="24"/>
        </w:rPr>
        <w:t>Venci</w:t>
      </w:r>
      <w:proofErr w:type="spellEnd"/>
      <w:r w:rsidR="00B27AD1">
        <w:rPr>
          <w:rFonts w:ascii="Arial" w:hAnsi="Arial" w:cs="Arial"/>
          <w:sz w:val="24"/>
          <w:szCs w:val="24"/>
        </w:rPr>
        <w:t xml:space="preserve"> Medić</w:t>
      </w:r>
      <w:r>
        <w:rPr>
          <w:rFonts w:ascii="Arial" w:hAnsi="Arial" w:cs="Arial"/>
          <w:sz w:val="24"/>
          <w:szCs w:val="24"/>
        </w:rPr>
        <w:t xml:space="preserve"> naplatiti će se kao stečajni vjerovnik te će brisati svoje upisano </w:t>
      </w:r>
      <w:proofErr w:type="spellStart"/>
      <w:r>
        <w:rPr>
          <w:rFonts w:ascii="Arial" w:hAnsi="Arial" w:cs="Arial"/>
          <w:sz w:val="24"/>
          <w:szCs w:val="24"/>
        </w:rPr>
        <w:t>razlučno</w:t>
      </w:r>
      <w:proofErr w:type="spellEnd"/>
      <w:r>
        <w:rPr>
          <w:rFonts w:ascii="Arial" w:hAnsi="Arial" w:cs="Arial"/>
          <w:sz w:val="24"/>
          <w:szCs w:val="24"/>
        </w:rPr>
        <w:t xml:space="preserve"> pravo. </w:t>
      </w:r>
    </w:p>
    <w:p w14:paraId="1560F521" w14:textId="77777777" w:rsidR="0055179C" w:rsidRDefault="0055179C" w:rsidP="00301570">
      <w:pPr>
        <w:spacing w:line="360" w:lineRule="auto"/>
        <w:jc w:val="both"/>
        <w:rPr>
          <w:rFonts w:ascii="Arial" w:hAnsi="Arial" w:cs="Arial"/>
          <w:sz w:val="24"/>
          <w:szCs w:val="24"/>
        </w:rPr>
      </w:pPr>
    </w:p>
    <w:p w14:paraId="43A8AD22" w14:textId="77777777" w:rsidR="00D12CB8" w:rsidRPr="0055179C" w:rsidRDefault="006B062C" w:rsidP="00301570">
      <w:pPr>
        <w:spacing w:line="360" w:lineRule="auto"/>
        <w:jc w:val="both"/>
        <w:rPr>
          <w:rFonts w:ascii="Arial" w:hAnsi="Arial" w:cs="Arial"/>
          <w:sz w:val="24"/>
          <w:szCs w:val="24"/>
        </w:rPr>
      </w:pPr>
      <w:r w:rsidRPr="00C6368C">
        <w:rPr>
          <w:rFonts w:ascii="Arial" w:hAnsi="Arial" w:cs="Arial"/>
          <w:b/>
          <w:sz w:val="24"/>
          <w:szCs w:val="24"/>
        </w:rPr>
        <w:t>B)</w:t>
      </w:r>
      <w:r w:rsidR="002C7409">
        <w:rPr>
          <w:rFonts w:ascii="Arial" w:hAnsi="Arial" w:cs="Arial"/>
          <w:b/>
          <w:sz w:val="24"/>
          <w:szCs w:val="24"/>
        </w:rPr>
        <w:t xml:space="preserve"> Druga skupina vjerovnika</w:t>
      </w:r>
    </w:p>
    <w:p w14:paraId="3906C965" w14:textId="77777777" w:rsidR="00811AF6" w:rsidRPr="00811AF6" w:rsidRDefault="00811AF6" w:rsidP="00301570">
      <w:pPr>
        <w:spacing w:line="360" w:lineRule="auto"/>
        <w:jc w:val="both"/>
        <w:rPr>
          <w:rFonts w:ascii="Arial" w:hAnsi="Arial" w:cs="Arial"/>
          <w:sz w:val="24"/>
          <w:szCs w:val="24"/>
        </w:rPr>
      </w:pPr>
      <w:r>
        <w:rPr>
          <w:rFonts w:ascii="Arial" w:hAnsi="Arial" w:cs="Arial"/>
          <w:sz w:val="24"/>
          <w:szCs w:val="24"/>
        </w:rPr>
        <w:t xml:space="preserve">Drugu skupinu vjerovnika čini samo jedan vjerovnik Pro &amp; Info </w:t>
      </w:r>
      <w:r w:rsidR="004D5DB2">
        <w:rPr>
          <w:rFonts w:ascii="Arial" w:hAnsi="Arial" w:cs="Arial"/>
          <w:sz w:val="24"/>
          <w:szCs w:val="24"/>
        </w:rPr>
        <w:t>d.o.o.</w:t>
      </w:r>
    </w:p>
    <w:tbl>
      <w:tblPr>
        <w:tblW w:w="10000" w:type="dxa"/>
        <w:tblLook w:val="04A0" w:firstRow="1" w:lastRow="0" w:firstColumn="1" w:lastColumn="0" w:noHBand="0" w:noVBand="1"/>
      </w:tblPr>
      <w:tblGrid>
        <w:gridCol w:w="657"/>
        <w:gridCol w:w="2655"/>
        <w:gridCol w:w="1713"/>
        <w:gridCol w:w="2999"/>
        <w:gridCol w:w="1976"/>
      </w:tblGrid>
      <w:tr w:rsidR="00811AF6" w:rsidRPr="00D83A4D" w14:paraId="5517AC53" w14:textId="77777777" w:rsidTr="00811AF6">
        <w:trPr>
          <w:trHeight w:val="600"/>
        </w:trPr>
        <w:tc>
          <w:tcPr>
            <w:tcW w:w="6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68EB93" w14:textId="77777777" w:rsidR="00811AF6" w:rsidRPr="00D83A4D" w:rsidRDefault="00811AF6" w:rsidP="0046119A">
            <w:pPr>
              <w:spacing w:after="0" w:line="240" w:lineRule="auto"/>
              <w:rPr>
                <w:rFonts w:ascii="Arial" w:eastAsia="Times New Roman" w:hAnsi="Arial" w:cs="Arial"/>
                <w:color w:val="000000"/>
                <w:lang w:eastAsia="hr-HR"/>
              </w:rPr>
            </w:pPr>
            <w:proofErr w:type="spellStart"/>
            <w:r w:rsidRPr="00D83A4D">
              <w:rPr>
                <w:rFonts w:ascii="Arial" w:eastAsia="Times New Roman" w:hAnsi="Arial" w:cs="Arial"/>
                <w:color w:val="000000"/>
                <w:lang w:eastAsia="hr-HR"/>
              </w:rPr>
              <w:t>R.b</w:t>
            </w:r>
            <w:proofErr w:type="spellEnd"/>
            <w:r w:rsidRPr="00D83A4D">
              <w:rPr>
                <w:rFonts w:ascii="Arial" w:eastAsia="Times New Roman" w:hAnsi="Arial" w:cs="Arial"/>
                <w:color w:val="000000"/>
                <w:lang w:eastAsia="hr-HR"/>
              </w:rPr>
              <w:t>.</w:t>
            </w:r>
          </w:p>
        </w:tc>
        <w:tc>
          <w:tcPr>
            <w:tcW w:w="2655" w:type="dxa"/>
            <w:tcBorders>
              <w:top w:val="single" w:sz="4" w:space="0" w:color="auto"/>
              <w:left w:val="nil"/>
              <w:bottom w:val="single" w:sz="4" w:space="0" w:color="auto"/>
              <w:right w:val="single" w:sz="4" w:space="0" w:color="auto"/>
            </w:tcBorders>
            <w:shd w:val="clear" w:color="auto" w:fill="auto"/>
            <w:vAlign w:val="bottom"/>
            <w:hideMark/>
          </w:tcPr>
          <w:p w14:paraId="582255F8" w14:textId="77777777" w:rsidR="00811AF6" w:rsidRPr="00D83A4D" w:rsidRDefault="00811AF6" w:rsidP="0046119A">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Ime i prezime/tvrtka ili naziv vjerovnika</w:t>
            </w:r>
          </w:p>
        </w:tc>
        <w:tc>
          <w:tcPr>
            <w:tcW w:w="1713" w:type="dxa"/>
            <w:tcBorders>
              <w:top w:val="single" w:sz="4" w:space="0" w:color="auto"/>
              <w:left w:val="nil"/>
              <w:bottom w:val="single" w:sz="4" w:space="0" w:color="auto"/>
              <w:right w:val="single" w:sz="4" w:space="0" w:color="auto"/>
            </w:tcBorders>
            <w:shd w:val="clear" w:color="auto" w:fill="auto"/>
            <w:vAlign w:val="bottom"/>
            <w:hideMark/>
          </w:tcPr>
          <w:p w14:paraId="3848F6B1" w14:textId="77777777" w:rsidR="00811AF6" w:rsidRPr="00D83A4D" w:rsidRDefault="00811AF6" w:rsidP="0046119A">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OIB vjerovnika</w:t>
            </w:r>
          </w:p>
        </w:tc>
        <w:tc>
          <w:tcPr>
            <w:tcW w:w="2999" w:type="dxa"/>
            <w:tcBorders>
              <w:top w:val="single" w:sz="4" w:space="0" w:color="auto"/>
              <w:left w:val="nil"/>
              <w:bottom w:val="single" w:sz="4" w:space="0" w:color="auto"/>
              <w:right w:val="single" w:sz="4" w:space="0" w:color="auto"/>
            </w:tcBorders>
            <w:shd w:val="clear" w:color="auto" w:fill="auto"/>
            <w:vAlign w:val="bottom"/>
            <w:hideMark/>
          </w:tcPr>
          <w:p w14:paraId="622CB7D8" w14:textId="77777777" w:rsidR="00811AF6" w:rsidRPr="00D83A4D" w:rsidRDefault="00811AF6" w:rsidP="0046119A">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Adresa/sjedište vjerovnika</w:t>
            </w:r>
          </w:p>
        </w:tc>
        <w:tc>
          <w:tcPr>
            <w:tcW w:w="1976" w:type="dxa"/>
            <w:tcBorders>
              <w:top w:val="single" w:sz="4" w:space="0" w:color="auto"/>
              <w:left w:val="nil"/>
              <w:bottom w:val="single" w:sz="4" w:space="0" w:color="auto"/>
              <w:right w:val="single" w:sz="4" w:space="0" w:color="auto"/>
            </w:tcBorders>
            <w:shd w:val="clear" w:color="auto" w:fill="auto"/>
            <w:vAlign w:val="bottom"/>
            <w:hideMark/>
          </w:tcPr>
          <w:p w14:paraId="6895C79C" w14:textId="77777777" w:rsidR="00811AF6" w:rsidRPr="00D83A4D" w:rsidRDefault="004D5DB2" w:rsidP="0046119A">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Iznos priznate tražbine u k</w:t>
            </w:r>
            <w:r w:rsidR="00811AF6" w:rsidRPr="00D83A4D">
              <w:rPr>
                <w:rFonts w:ascii="Arial" w:eastAsia="Times New Roman" w:hAnsi="Arial" w:cs="Arial"/>
                <w:color w:val="000000"/>
                <w:lang w:eastAsia="hr-HR"/>
              </w:rPr>
              <w:t>n</w:t>
            </w:r>
          </w:p>
        </w:tc>
      </w:tr>
      <w:tr w:rsidR="00811AF6" w:rsidRPr="00D83A4D" w14:paraId="64A5520C" w14:textId="77777777" w:rsidTr="00811AF6">
        <w:trPr>
          <w:trHeight w:val="525"/>
        </w:trPr>
        <w:tc>
          <w:tcPr>
            <w:tcW w:w="657" w:type="dxa"/>
            <w:tcBorders>
              <w:top w:val="nil"/>
              <w:left w:val="single" w:sz="4" w:space="0" w:color="auto"/>
              <w:bottom w:val="single" w:sz="4" w:space="0" w:color="auto"/>
              <w:right w:val="single" w:sz="4" w:space="0" w:color="auto"/>
            </w:tcBorders>
            <w:shd w:val="clear" w:color="auto" w:fill="auto"/>
            <w:vAlign w:val="bottom"/>
            <w:hideMark/>
          </w:tcPr>
          <w:p w14:paraId="083AC146" w14:textId="77777777" w:rsidR="00811AF6" w:rsidRPr="00D83A4D" w:rsidRDefault="00811AF6" w:rsidP="0046119A">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1.</w:t>
            </w:r>
          </w:p>
        </w:tc>
        <w:tc>
          <w:tcPr>
            <w:tcW w:w="2655" w:type="dxa"/>
            <w:tcBorders>
              <w:top w:val="nil"/>
              <w:left w:val="nil"/>
              <w:bottom w:val="single" w:sz="4" w:space="0" w:color="auto"/>
              <w:right w:val="single" w:sz="4" w:space="0" w:color="auto"/>
            </w:tcBorders>
            <w:shd w:val="clear" w:color="auto" w:fill="auto"/>
            <w:vAlign w:val="bottom"/>
            <w:hideMark/>
          </w:tcPr>
          <w:p w14:paraId="51155B18" w14:textId="77777777" w:rsidR="00811AF6" w:rsidRPr="00D83A4D" w:rsidRDefault="00811AF6" w:rsidP="0046119A">
            <w:pPr>
              <w:spacing w:after="0" w:line="240" w:lineRule="auto"/>
              <w:rPr>
                <w:rFonts w:ascii="Arial" w:eastAsia="Times New Roman" w:hAnsi="Arial" w:cs="Arial"/>
                <w:color w:val="000000"/>
                <w:lang w:eastAsia="hr-HR"/>
              </w:rPr>
            </w:pPr>
            <w:r w:rsidRPr="00D83A4D">
              <w:rPr>
                <w:rFonts w:ascii="Arial" w:eastAsia="Times New Roman" w:hAnsi="Arial" w:cs="Arial"/>
                <w:color w:val="000000"/>
                <w:lang w:eastAsia="hr-HR"/>
              </w:rPr>
              <w:t>Pro &amp; Info d.o.o.</w:t>
            </w:r>
          </w:p>
        </w:tc>
        <w:tc>
          <w:tcPr>
            <w:tcW w:w="1713" w:type="dxa"/>
            <w:tcBorders>
              <w:top w:val="nil"/>
              <w:left w:val="nil"/>
              <w:bottom w:val="single" w:sz="4" w:space="0" w:color="auto"/>
              <w:right w:val="single" w:sz="4" w:space="0" w:color="auto"/>
            </w:tcBorders>
            <w:shd w:val="clear" w:color="auto" w:fill="auto"/>
            <w:vAlign w:val="bottom"/>
            <w:hideMark/>
          </w:tcPr>
          <w:p w14:paraId="3B547831" w14:textId="77777777" w:rsidR="00811AF6" w:rsidRPr="00D83A4D" w:rsidRDefault="00811AF6" w:rsidP="0046119A">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43157027018</w:t>
            </w:r>
          </w:p>
        </w:tc>
        <w:tc>
          <w:tcPr>
            <w:tcW w:w="2999" w:type="dxa"/>
            <w:tcBorders>
              <w:top w:val="nil"/>
              <w:left w:val="nil"/>
              <w:bottom w:val="single" w:sz="4" w:space="0" w:color="auto"/>
              <w:right w:val="single" w:sz="4" w:space="0" w:color="auto"/>
            </w:tcBorders>
            <w:shd w:val="clear" w:color="auto" w:fill="auto"/>
            <w:vAlign w:val="bottom"/>
            <w:hideMark/>
          </w:tcPr>
          <w:p w14:paraId="3293CCCA" w14:textId="77777777" w:rsidR="00811AF6" w:rsidRPr="00D83A4D" w:rsidRDefault="00811AF6" w:rsidP="0046119A">
            <w:pPr>
              <w:spacing w:after="0" w:line="240" w:lineRule="auto"/>
              <w:rPr>
                <w:rFonts w:ascii="Arial" w:eastAsia="Times New Roman" w:hAnsi="Arial" w:cs="Arial"/>
                <w:color w:val="000000"/>
                <w:lang w:eastAsia="hr-HR"/>
              </w:rPr>
            </w:pPr>
            <w:proofErr w:type="spellStart"/>
            <w:r w:rsidRPr="00D83A4D">
              <w:rPr>
                <w:rFonts w:ascii="Arial" w:eastAsia="Times New Roman" w:hAnsi="Arial" w:cs="Arial"/>
                <w:color w:val="000000"/>
                <w:lang w:eastAsia="hr-HR"/>
              </w:rPr>
              <w:t>Kožino</w:t>
            </w:r>
            <w:proofErr w:type="spellEnd"/>
            <w:r w:rsidRPr="00D83A4D">
              <w:rPr>
                <w:rFonts w:ascii="Arial" w:eastAsia="Times New Roman" w:hAnsi="Arial" w:cs="Arial"/>
                <w:color w:val="000000"/>
                <w:lang w:eastAsia="hr-HR"/>
              </w:rPr>
              <w:t>, Put sv. Bartula 37</w:t>
            </w:r>
          </w:p>
        </w:tc>
        <w:tc>
          <w:tcPr>
            <w:tcW w:w="1976" w:type="dxa"/>
            <w:tcBorders>
              <w:top w:val="nil"/>
              <w:left w:val="nil"/>
              <w:bottom w:val="single" w:sz="4" w:space="0" w:color="auto"/>
              <w:right w:val="single" w:sz="4" w:space="0" w:color="auto"/>
            </w:tcBorders>
            <w:shd w:val="clear" w:color="auto" w:fill="auto"/>
            <w:vAlign w:val="bottom"/>
            <w:hideMark/>
          </w:tcPr>
          <w:p w14:paraId="6B2424D1" w14:textId="77777777" w:rsidR="00811AF6" w:rsidRPr="00D83A4D" w:rsidRDefault="00811AF6" w:rsidP="0046119A">
            <w:pPr>
              <w:spacing w:after="0" w:line="240" w:lineRule="auto"/>
              <w:jc w:val="center"/>
              <w:rPr>
                <w:rFonts w:ascii="Arial" w:eastAsia="Times New Roman" w:hAnsi="Arial" w:cs="Arial"/>
                <w:color w:val="000000"/>
                <w:lang w:eastAsia="hr-HR"/>
              </w:rPr>
            </w:pPr>
            <w:r w:rsidRPr="00D83A4D">
              <w:rPr>
                <w:rFonts w:ascii="Arial" w:eastAsia="Times New Roman" w:hAnsi="Arial" w:cs="Arial"/>
                <w:color w:val="000000"/>
                <w:lang w:eastAsia="hr-HR"/>
              </w:rPr>
              <w:t>35.434.638,07</w:t>
            </w:r>
          </w:p>
        </w:tc>
      </w:tr>
      <w:tr w:rsidR="00811AF6" w:rsidRPr="00D83A4D" w14:paraId="2CC6EAFB" w14:textId="77777777" w:rsidTr="00811AF6">
        <w:trPr>
          <w:trHeight w:val="405"/>
        </w:trPr>
        <w:tc>
          <w:tcPr>
            <w:tcW w:w="657" w:type="dxa"/>
            <w:tcBorders>
              <w:top w:val="nil"/>
              <w:left w:val="single" w:sz="4" w:space="0" w:color="auto"/>
              <w:bottom w:val="single" w:sz="4" w:space="0" w:color="auto"/>
              <w:right w:val="single" w:sz="4" w:space="0" w:color="auto"/>
            </w:tcBorders>
            <w:shd w:val="clear" w:color="auto" w:fill="auto"/>
            <w:vAlign w:val="bottom"/>
            <w:hideMark/>
          </w:tcPr>
          <w:p w14:paraId="35497465" w14:textId="77777777" w:rsidR="00811AF6" w:rsidRPr="00D83A4D" w:rsidRDefault="00811AF6" w:rsidP="0046119A">
            <w:pPr>
              <w:spacing w:after="0" w:line="240" w:lineRule="auto"/>
              <w:rPr>
                <w:rFonts w:ascii="Arial" w:eastAsia="Times New Roman" w:hAnsi="Arial" w:cs="Arial"/>
                <w:b/>
                <w:bCs/>
                <w:color w:val="000000"/>
                <w:lang w:eastAsia="hr-HR"/>
              </w:rPr>
            </w:pPr>
            <w:r w:rsidRPr="00D83A4D">
              <w:rPr>
                <w:rFonts w:ascii="Arial" w:eastAsia="Times New Roman" w:hAnsi="Arial" w:cs="Arial"/>
                <w:b/>
                <w:bCs/>
                <w:color w:val="000000"/>
                <w:lang w:eastAsia="hr-HR"/>
              </w:rPr>
              <w:t> </w:t>
            </w:r>
          </w:p>
        </w:tc>
        <w:tc>
          <w:tcPr>
            <w:tcW w:w="2655" w:type="dxa"/>
            <w:tcBorders>
              <w:top w:val="nil"/>
              <w:left w:val="nil"/>
              <w:bottom w:val="single" w:sz="4" w:space="0" w:color="auto"/>
              <w:right w:val="single" w:sz="4" w:space="0" w:color="auto"/>
            </w:tcBorders>
            <w:shd w:val="clear" w:color="auto" w:fill="auto"/>
            <w:vAlign w:val="bottom"/>
            <w:hideMark/>
          </w:tcPr>
          <w:p w14:paraId="5E031EF5" w14:textId="77777777" w:rsidR="00811AF6" w:rsidRPr="00D83A4D" w:rsidRDefault="00811AF6" w:rsidP="0046119A">
            <w:pPr>
              <w:spacing w:after="0" w:line="240" w:lineRule="auto"/>
              <w:rPr>
                <w:rFonts w:ascii="Arial" w:eastAsia="Times New Roman" w:hAnsi="Arial" w:cs="Arial"/>
                <w:b/>
                <w:bCs/>
                <w:color w:val="000000"/>
                <w:lang w:eastAsia="hr-HR"/>
              </w:rPr>
            </w:pPr>
            <w:r w:rsidRPr="00D83A4D">
              <w:rPr>
                <w:rFonts w:ascii="Arial" w:eastAsia="Times New Roman" w:hAnsi="Arial" w:cs="Arial"/>
                <w:b/>
                <w:bCs/>
                <w:color w:val="000000"/>
                <w:lang w:eastAsia="hr-HR"/>
              </w:rPr>
              <w:t xml:space="preserve">Ukupno </w:t>
            </w:r>
          </w:p>
        </w:tc>
        <w:tc>
          <w:tcPr>
            <w:tcW w:w="1713" w:type="dxa"/>
            <w:tcBorders>
              <w:top w:val="nil"/>
              <w:left w:val="nil"/>
              <w:bottom w:val="single" w:sz="4" w:space="0" w:color="auto"/>
              <w:right w:val="single" w:sz="4" w:space="0" w:color="auto"/>
            </w:tcBorders>
            <w:shd w:val="clear" w:color="auto" w:fill="auto"/>
            <w:vAlign w:val="bottom"/>
            <w:hideMark/>
          </w:tcPr>
          <w:p w14:paraId="38C775CB" w14:textId="77777777" w:rsidR="00811AF6" w:rsidRPr="00D83A4D" w:rsidRDefault="00811AF6" w:rsidP="0046119A">
            <w:pPr>
              <w:spacing w:after="0" w:line="240" w:lineRule="auto"/>
              <w:jc w:val="center"/>
              <w:rPr>
                <w:rFonts w:ascii="Arial" w:eastAsia="Times New Roman" w:hAnsi="Arial" w:cs="Arial"/>
                <w:b/>
                <w:bCs/>
                <w:color w:val="000000"/>
                <w:lang w:eastAsia="hr-HR"/>
              </w:rPr>
            </w:pPr>
            <w:r w:rsidRPr="00D83A4D">
              <w:rPr>
                <w:rFonts w:ascii="Arial" w:eastAsia="Times New Roman" w:hAnsi="Arial" w:cs="Arial"/>
                <w:b/>
                <w:bCs/>
                <w:color w:val="000000"/>
                <w:lang w:eastAsia="hr-HR"/>
              </w:rPr>
              <w:t> </w:t>
            </w:r>
          </w:p>
        </w:tc>
        <w:tc>
          <w:tcPr>
            <w:tcW w:w="2999" w:type="dxa"/>
            <w:tcBorders>
              <w:top w:val="nil"/>
              <w:left w:val="nil"/>
              <w:bottom w:val="single" w:sz="4" w:space="0" w:color="auto"/>
              <w:right w:val="single" w:sz="4" w:space="0" w:color="auto"/>
            </w:tcBorders>
            <w:shd w:val="clear" w:color="auto" w:fill="auto"/>
            <w:vAlign w:val="bottom"/>
            <w:hideMark/>
          </w:tcPr>
          <w:p w14:paraId="56FECFF3" w14:textId="77777777" w:rsidR="00811AF6" w:rsidRPr="00D83A4D" w:rsidRDefault="00811AF6" w:rsidP="0046119A">
            <w:pPr>
              <w:spacing w:after="0" w:line="240" w:lineRule="auto"/>
              <w:rPr>
                <w:rFonts w:ascii="Arial" w:eastAsia="Times New Roman" w:hAnsi="Arial" w:cs="Arial"/>
                <w:b/>
                <w:bCs/>
                <w:color w:val="000000"/>
                <w:lang w:eastAsia="hr-HR"/>
              </w:rPr>
            </w:pPr>
            <w:r w:rsidRPr="00D83A4D">
              <w:rPr>
                <w:rFonts w:ascii="Arial" w:eastAsia="Times New Roman" w:hAnsi="Arial" w:cs="Arial"/>
                <w:b/>
                <w:bCs/>
                <w:color w:val="000000"/>
                <w:lang w:eastAsia="hr-HR"/>
              </w:rPr>
              <w:t> </w:t>
            </w:r>
          </w:p>
        </w:tc>
        <w:tc>
          <w:tcPr>
            <w:tcW w:w="1976" w:type="dxa"/>
            <w:tcBorders>
              <w:top w:val="nil"/>
              <w:left w:val="nil"/>
              <w:bottom w:val="single" w:sz="4" w:space="0" w:color="auto"/>
              <w:right w:val="single" w:sz="4" w:space="0" w:color="auto"/>
            </w:tcBorders>
            <w:shd w:val="clear" w:color="auto" w:fill="auto"/>
            <w:vAlign w:val="bottom"/>
            <w:hideMark/>
          </w:tcPr>
          <w:p w14:paraId="087C8A01" w14:textId="77777777" w:rsidR="00811AF6" w:rsidRPr="00D83A4D" w:rsidRDefault="00811AF6" w:rsidP="0046119A">
            <w:pPr>
              <w:spacing w:after="0" w:line="240" w:lineRule="auto"/>
              <w:jc w:val="center"/>
              <w:rPr>
                <w:rFonts w:ascii="Arial" w:eastAsia="Times New Roman" w:hAnsi="Arial" w:cs="Arial"/>
                <w:b/>
                <w:bCs/>
                <w:color w:val="000000"/>
                <w:lang w:eastAsia="hr-HR"/>
              </w:rPr>
            </w:pPr>
            <w:r w:rsidRPr="00D83A4D">
              <w:rPr>
                <w:rFonts w:ascii="Arial" w:eastAsia="Times New Roman" w:hAnsi="Arial" w:cs="Arial"/>
                <w:b/>
                <w:bCs/>
                <w:color w:val="000000"/>
                <w:lang w:eastAsia="hr-HR"/>
              </w:rPr>
              <w:t>35.434.638,07</w:t>
            </w:r>
          </w:p>
        </w:tc>
      </w:tr>
    </w:tbl>
    <w:p w14:paraId="663175E0" w14:textId="77777777" w:rsidR="00811AF6" w:rsidRPr="00D83A4D" w:rsidRDefault="00811AF6" w:rsidP="00301570">
      <w:pPr>
        <w:spacing w:line="360" w:lineRule="auto"/>
        <w:jc w:val="both"/>
        <w:rPr>
          <w:rFonts w:ascii="Arial" w:hAnsi="Arial" w:cs="Arial"/>
          <w:b/>
        </w:rPr>
      </w:pPr>
    </w:p>
    <w:p w14:paraId="1283F249" w14:textId="77777777" w:rsidR="00811AF6" w:rsidRPr="00C6368C" w:rsidRDefault="00811AF6" w:rsidP="00811AF6">
      <w:pPr>
        <w:spacing w:line="360" w:lineRule="auto"/>
        <w:jc w:val="both"/>
        <w:rPr>
          <w:rFonts w:ascii="Arial" w:hAnsi="Arial" w:cs="Arial"/>
          <w:b/>
          <w:sz w:val="24"/>
          <w:szCs w:val="24"/>
        </w:rPr>
      </w:pPr>
      <w:r w:rsidRPr="00C6368C">
        <w:rPr>
          <w:rFonts w:ascii="Arial" w:hAnsi="Arial" w:cs="Arial"/>
          <w:b/>
          <w:sz w:val="24"/>
          <w:szCs w:val="24"/>
        </w:rPr>
        <w:t>Prijedlog nam</w:t>
      </w:r>
      <w:r w:rsidR="00B27AD1">
        <w:rPr>
          <w:rFonts w:ascii="Arial" w:hAnsi="Arial" w:cs="Arial"/>
          <w:b/>
          <w:sz w:val="24"/>
          <w:szCs w:val="24"/>
        </w:rPr>
        <w:t xml:space="preserve">irenja </w:t>
      </w:r>
      <w:r>
        <w:rPr>
          <w:rFonts w:ascii="Arial" w:hAnsi="Arial" w:cs="Arial"/>
          <w:b/>
          <w:sz w:val="24"/>
          <w:szCs w:val="24"/>
        </w:rPr>
        <w:t>priznatih tražbina vjerovnika druge skupine</w:t>
      </w:r>
      <w:r w:rsidR="00336A1D">
        <w:rPr>
          <w:rFonts w:ascii="Arial" w:hAnsi="Arial" w:cs="Arial"/>
          <w:b/>
          <w:sz w:val="24"/>
          <w:szCs w:val="24"/>
        </w:rPr>
        <w:t xml:space="preserve"> </w:t>
      </w:r>
    </w:p>
    <w:p w14:paraId="6AF2A12D" w14:textId="77777777" w:rsidR="00685254" w:rsidRPr="000438FB" w:rsidRDefault="007D3AA5" w:rsidP="00301570">
      <w:pPr>
        <w:spacing w:line="360" w:lineRule="auto"/>
        <w:jc w:val="both"/>
        <w:rPr>
          <w:rFonts w:ascii="Arial" w:hAnsi="Arial" w:cs="Arial"/>
          <w:sz w:val="24"/>
          <w:szCs w:val="24"/>
        </w:rPr>
      </w:pPr>
      <w:r w:rsidRPr="000438FB">
        <w:rPr>
          <w:rFonts w:ascii="Arial" w:hAnsi="Arial" w:cs="Arial"/>
          <w:sz w:val="24"/>
          <w:szCs w:val="24"/>
        </w:rPr>
        <w:t>Vjerovnik Pro &amp; Info d.o.o zadržava sva sv</w:t>
      </w:r>
      <w:r w:rsidR="00AB7387" w:rsidRPr="000438FB">
        <w:rPr>
          <w:rFonts w:ascii="Arial" w:hAnsi="Arial" w:cs="Arial"/>
          <w:sz w:val="24"/>
          <w:szCs w:val="24"/>
        </w:rPr>
        <w:t>oja potraživanja kao:</w:t>
      </w:r>
    </w:p>
    <w:p w14:paraId="791E2033" w14:textId="77777777" w:rsidR="00685254" w:rsidRPr="000438FB" w:rsidRDefault="00685254" w:rsidP="00301570">
      <w:pPr>
        <w:spacing w:line="360" w:lineRule="auto"/>
        <w:jc w:val="both"/>
        <w:rPr>
          <w:rFonts w:ascii="Arial" w:hAnsi="Arial" w:cs="Arial"/>
          <w:sz w:val="24"/>
          <w:szCs w:val="24"/>
        </w:rPr>
      </w:pPr>
      <w:r w:rsidRPr="000438FB">
        <w:rPr>
          <w:rFonts w:ascii="Arial" w:hAnsi="Arial" w:cs="Arial"/>
          <w:sz w:val="24"/>
          <w:szCs w:val="24"/>
        </w:rPr>
        <w:t xml:space="preserve">1. </w:t>
      </w:r>
      <w:r w:rsidR="007D3AA5" w:rsidRPr="000438FB">
        <w:rPr>
          <w:rFonts w:ascii="Arial" w:hAnsi="Arial" w:cs="Arial"/>
          <w:sz w:val="24"/>
          <w:szCs w:val="24"/>
        </w:rPr>
        <w:t>stečajni vjer</w:t>
      </w:r>
      <w:r w:rsidR="00077666" w:rsidRPr="000438FB">
        <w:rPr>
          <w:rFonts w:ascii="Arial" w:hAnsi="Arial" w:cs="Arial"/>
          <w:sz w:val="24"/>
          <w:szCs w:val="24"/>
        </w:rPr>
        <w:t>ovnik</w:t>
      </w:r>
      <w:r w:rsidR="00A64316" w:rsidRPr="000438FB">
        <w:rPr>
          <w:rFonts w:ascii="Arial" w:hAnsi="Arial" w:cs="Arial"/>
          <w:sz w:val="24"/>
          <w:szCs w:val="24"/>
        </w:rPr>
        <w:t xml:space="preserve"> s osnove svojeg potraživanja prema</w:t>
      </w:r>
      <w:r w:rsidRPr="000438FB">
        <w:rPr>
          <w:rFonts w:ascii="Arial" w:hAnsi="Arial" w:cs="Arial"/>
          <w:sz w:val="24"/>
          <w:szCs w:val="24"/>
        </w:rPr>
        <w:t xml:space="preserve"> </w:t>
      </w:r>
      <w:proofErr w:type="spellStart"/>
      <w:r w:rsidRPr="000438FB">
        <w:rPr>
          <w:rFonts w:ascii="Arial" w:hAnsi="Arial" w:cs="Arial"/>
          <w:sz w:val="24"/>
          <w:szCs w:val="24"/>
        </w:rPr>
        <w:t>Vigens</w:t>
      </w:r>
      <w:proofErr w:type="spellEnd"/>
      <w:r w:rsidRPr="000438FB">
        <w:rPr>
          <w:rFonts w:ascii="Arial" w:hAnsi="Arial" w:cs="Arial"/>
          <w:sz w:val="24"/>
          <w:szCs w:val="24"/>
        </w:rPr>
        <w:t xml:space="preserve"> </w:t>
      </w:r>
      <w:proofErr w:type="spellStart"/>
      <w:r w:rsidRPr="000438FB">
        <w:rPr>
          <w:rFonts w:ascii="Arial" w:hAnsi="Arial" w:cs="Arial"/>
          <w:sz w:val="24"/>
          <w:szCs w:val="24"/>
        </w:rPr>
        <w:t>Invest</w:t>
      </w:r>
      <w:proofErr w:type="spellEnd"/>
      <w:r w:rsidRPr="000438FB">
        <w:rPr>
          <w:rFonts w:ascii="Arial" w:hAnsi="Arial" w:cs="Arial"/>
          <w:sz w:val="24"/>
          <w:szCs w:val="24"/>
        </w:rPr>
        <w:t xml:space="preserve"> u stečaju d.o.o. </w:t>
      </w:r>
      <w:r w:rsidR="00A64316" w:rsidRPr="000438FB">
        <w:rPr>
          <w:rFonts w:ascii="Arial" w:hAnsi="Arial" w:cs="Arial"/>
          <w:sz w:val="24"/>
          <w:szCs w:val="24"/>
        </w:rPr>
        <w:t>u iznosu</w:t>
      </w:r>
      <w:r w:rsidRPr="000438FB">
        <w:rPr>
          <w:rFonts w:ascii="Arial" w:hAnsi="Arial" w:cs="Arial"/>
          <w:sz w:val="24"/>
          <w:szCs w:val="24"/>
        </w:rPr>
        <w:t xml:space="preserve"> od </w:t>
      </w:r>
      <w:r w:rsidR="00336A1D">
        <w:rPr>
          <w:rFonts w:ascii="Arial" w:hAnsi="Arial" w:cs="Arial"/>
          <w:sz w:val="24"/>
          <w:szCs w:val="24"/>
        </w:rPr>
        <w:t>525.184,55 kn</w:t>
      </w:r>
    </w:p>
    <w:p w14:paraId="13C63140" w14:textId="77777777" w:rsidR="00685254" w:rsidRPr="000438FB" w:rsidRDefault="00685254" w:rsidP="00301570">
      <w:pPr>
        <w:spacing w:line="360" w:lineRule="auto"/>
        <w:jc w:val="both"/>
        <w:rPr>
          <w:rFonts w:ascii="Arial" w:hAnsi="Arial" w:cs="Arial"/>
          <w:sz w:val="24"/>
          <w:szCs w:val="24"/>
        </w:rPr>
      </w:pPr>
      <w:r w:rsidRPr="000438FB">
        <w:rPr>
          <w:rFonts w:ascii="Arial" w:hAnsi="Arial" w:cs="Arial"/>
          <w:sz w:val="24"/>
          <w:szCs w:val="24"/>
        </w:rPr>
        <w:t>2.</w:t>
      </w:r>
      <w:r w:rsidR="00A64316" w:rsidRPr="000438FB">
        <w:rPr>
          <w:rFonts w:ascii="Arial" w:hAnsi="Arial" w:cs="Arial"/>
          <w:sz w:val="24"/>
          <w:szCs w:val="24"/>
        </w:rPr>
        <w:t xml:space="preserve"> potraživanja s osnove </w:t>
      </w:r>
      <w:proofErr w:type="spellStart"/>
      <w:r w:rsidR="00A64316" w:rsidRPr="000438FB">
        <w:rPr>
          <w:rFonts w:ascii="Arial" w:hAnsi="Arial" w:cs="Arial"/>
          <w:sz w:val="24"/>
          <w:szCs w:val="24"/>
        </w:rPr>
        <w:t>sudužništva</w:t>
      </w:r>
      <w:proofErr w:type="spellEnd"/>
      <w:r w:rsidR="00A64316" w:rsidRPr="000438FB">
        <w:rPr>
          <w:rFonts w:ascii="Arial" w:hAnsi="Arial" w:cs="Arial"/>
          <w:sz w:val="24"/>
          <w:szCs w:val="24"/>
        </w:rPr>
        <w:t xml:space="preserve"> </w:t>
      </w:r>
      <w:proofErr w:type="spellStart"/>
      <w:r w:rsidR="00A64316" w:rsidRPr="000438FB">
        <w:rPr>
          <w:rFonts w:ascii="Arial" w:hAnsi="Arial" w:cs="Arial"/>
          <w:sz w:val="24"/>
          <w:szCs w:val="24"/>
        </w:rPr>
        <w:t>Vigens</w:t>
      </w:r>
      <w:proofErr w:type="spellEnd"/>
      <w:r w:rsidR="00A64316" w:rsidRPr="000438FB">
        <w:rPr>
          <w:rFonts w:ascii="Arial" w:hAnsi="Arial" w:cs="Arial"/>
          <w:sz w:val="24"/>
          <w:szCs w:val="24"/>
        </w:rPr>
        <w:t xml:space="preserve"> </w:t>
      </w:r>
      <w:proofErr w:type="spellStart"/>
      <w:r w:rsidR="00A64316" w:rsidRPr="000438FB">
        <w:rPr>
          <w:rFonts w:ascii="Arial" w:hAnsi="Arial" w:cs="Arial"/>
          <w:sz w:val="24"/>
          <w:szCs w:val="24"/>
        </w:rPr>
        <w:t>investa</w:t>
      </w:r>
      <w:proofErr w:type="spellEnd"/>
      <w:r w:rsidR="00A64316" w:rsidRPr="000438FB">
        <w:rPr>
          <w:rFonts w:ascii="Arial" w:hAnsi="Arial" w:cs="Arial"/>
          <w:sz w:val="24"/>
          <w:szCs w:val="24"/>
        </w:rPr>
        <w:t xml:space="preserve"> d.o.o. u stečaju u</w:t>
      </w:r>
      <w:r w:rsidR="00336A1D">
        <w:rPr>
          <w:rFonts w:ascii="Arial" w:hAnsi="Arial" w:cs="Arial"/>
          <w:sz w:val="24"/>
          <w:szCs w:val="24"/>
        </w:rPr>
        <w:t xml:space="preserve"> ukupnom iznosu </w:t>
      </w:r>
      <w:r w:rsidRPr="000438FB">
        <w:rPr>
          <w:rFonts w:ascii="Arial" w:hAnsi="Arial" w:cs="Arial"/>
          <w:sz w:val="24"/>
          <w:szCs w:val="24"/>
        </w:rPr>
        <w:t xml:space="preserve"> od 34.909.453,52</w:t>
      </w:r>
      <w:r w:rsidR="00336A1D">
        <w:rPr>
          <w:rFonts w:ascii="Arial" w:hAnsi="Arial" w:cs="Arial"/>
          <w:sz w:val="24"/>
          <w:szCs w:val="24"/>
        </w:rPr>
        <w:t xml:space="preserve"> kn</w:t>
      </w:r>
    </w:p>
    <w:p w14:paraId="355C2D4E" w14:textId="77777777" w:rsidR="00811AF6" w:rsidRPr="000438FB" w:rsidRDefault="00811AF6" w:rsidP="00301570">
      <w:pPr>
        <w:spacing w:line="360" w:lineRule="auto"/>
        <w:jc w:val="both"/>
        <w:rPr>
          <w:rFonts w:ascii="Arial" w:hAnsi="Arial" w:cs="Arial"/>
          <w:sz w:val="24"/>
          <w:szCs w:val="24"/>
        </w:rPr>
      </w:pPr>
      <w:r w:rsidRPr="000438FB">
        <w:rPr>
          <w:rFonts w:ascii="Arial" w:hAnsi="Arial" w:cs="Arial"/>
          <w:sz w:val="24"/>
          <w:szCs w:val="24"/>
        </w:rPr>
        <w:t>Dužnik će tražbinu stečajno</w:t>
      </w:r>
      <w:r w:rsidR="00B27AD1">
        <w:rPr>
          <w:rFonts w:ascii="Arial" w:hAnsi="Arial" w:cs="Arial"/>
          <w:sz w:val="24"/>
          <w:szCs w:val="24"/>
        </w:rPr>
        <w:t xml:space="preserve">g vjerovnika Pro &amp; Info d.o.o. </w:t>
      </w:r>
      <w:r w:rsidRPr="000438FB">
        <w:rPr>
          <w:rFonts w:ascii="Arial" w:hAnsi="Arial" w:cs="Arial"/>
          <w:sz w:val="24"/>
          <w:szCs w:val="24"/>
        </w:rPr>
        <w:t>pod rednim brojem 1.</w:t>
      </w:r>
      <w:r w:rsidR="00336A1D">
        <w:rPr>
          <w:rFonts w:ascii="Arial" w:hAnsi="Arial" w:cs="Arial"/>
          <w:sz w:val="24"/>
          <w:szCs w:val="24"/>
        </w:rPr>
        <w:t xml:space="preserve"> regulirati s vjerovnikom u budućem razdoblju kroz međusobni poslovni odnos.</w:t>
      </w:r>
    </w:p>
    <w:p w14:paraId="2C42E6FF" w14:textId="77777777" w:rsidR="00811AF6" w:rsidRPr="000438FB" w:rsidRDefault="000442BB" w:rsidP="00301570">
      <w:pPr>
        <w:spacing w:line="360" w:lineRule="auto"/>
        <w:jc w:val="both"/>
        <w:rPr>
          <w:rFonts w:ascii="Arial" w:hAnsi="Arial" w:cs="Arial"/>
          <w:sz w:val="24"/>
          <w:szCs w:val="24"/>
        </w:rPr>
      </w:pPr>
      <w:r w:rsidRPr="000438FB">
        <w:rPr>
          <w:rFonts w:ascii="Arial" w:hAnsi="Arial" w:cs="Arial"/>
          <w:sz w:val="24"/>
          <w:szCs w:val="24"/>
        </w:rPr>
        <w:t>Rokovi i način p</w:t>
      </w:r>
      <w:r w:rsidR="00811AF6" w:rsidRPr="000438FB">
        <w:rPr>
          <w:rFonts w:ascii="Arial" w:hAnsi="Arial" w:cs="Arial"/>
          <w:sz w:val="24"/>
          <w:szCs w:val="24"/>
        </w:rPr>
        <w:t>odmirenje</w:t>
      </w:r>
      <w:r w:rsidR="00942FE1" w:rsidRPr="000438FB">
        <w:rPr>
          <w:rFonts w:ascii="Arial" w:hAnsi="Arial" w:cs="Arial"/>
          <w:sz w:val="24"/>
          <w:szCs w:val="24"/>
        </w:rPr>
        <w:t xml:space="preserve"> prijavljene tražbine </w:t>
      </w:r>
      <w:r w:rsidR="0046119A" w:rsidRPr="000438FB">
        <w:rPr>
          <w:rFonts w:ascii="Arial" w:hAnsi="Arial" w:cs="Arial"/>
          <w:sz w:val="24"/>
          <w:szCs w:val="24"/>
        </w:rPr>
        <w:t xml:space="preserve">kao stečajnog vjerovnika </w:t>
      </w:r>
      <w:r w:rsidR="00811AF6" w:rsidRPr="000438FB">
        <w:rPr>
          <w:rFonts w:ascii="Arial" w:hAnsi="Arial" w:cs="Arial"/>
          <w:sz w:val="24"/>
          <w:szCs w:val="24"/>
        </w:rPr>
        <w:t xml:space="preserve">pod rednim brojem 2. </w:t>
      </w:r>
      <w:r w:rsidR="00AB7387" w:rsidRPr="000438FB">
        <w:rPr>
          <w:rFonts w:ascii="Arial" w:hAnsi="Arial" w:cs="Arial"/>
          <w:sz w:val="24"/>
          <w:szCs w:val="24"/>
        </w:rPr>
        <w:t xml:space="preserve">s osnove </w:t>
      </w:r>
      <w:proofErr w:type="spellStart"/>
      <w:r w:rsidR="00AB7387" w:rsidRPr="000438FB">
        <w:rPr>
          <w:rFonts w:ascii="Arial" w:hAnsi="Arial" w:cs="Arial"/>
          <w:sz w:val="24"/>
          <w:szCs w:val="24"/>
        </w:rPr>
        <w:t>sudužništva</w:t>
      </w:r>
      <w:proofErr w:type="spellEnd"/>
      <w:r w:rsidR="00336A1D">
        <w:rPr>
          <w:rFonts w:ascii="Arial" w:hAnsi="Arial" w:cs="Arial"/>
          <w:sz w:val="24"/>
          <w:szCs w:val="24"/>
        </w:rPr>
        <w:t xml:space="preserve"> </w:t>
      </w:r>
      <w:proofErr w:type="spellStart"/>
      <w:r w:rsidR="0046119A" w:rsidRPr="000438FB">
        <w:rPr>
          <w:rFonts w:ascii="Arial" w:hAnsi="Arial" w:cs="Arial"/>
          <w:sz w:val="24"/>
          <w:szCs w:val="24"/>
        </w:rPr>
        <w:t>Vigens</w:t>
      </w:r>
      <w:proofErr w:type="spellEnd"/>
      <w:r w:rsidR="0046119A" w:rsidRPr="000438FB">
        <w:rPr>
          <w:rFonts w:ascii="Arial" w:hAnsi="Arial" w:cs="Arial"/>
          <w:sz w:val="24"/>
          <w:szCs w:val="24"/>
        </w:rPr>
        <w:t xml:space="preserve"> </w:t>
      </w:r>
      <w:proofErr w:type="spellStart"/>
      <w:r w:rsidR="0046119A" w:rsidRPr="000438FB">
        <w:rPr>
          <w:rFonts w:ascii="Arial" w:hAnsi="Arial" w:cs="Arial"/>
          <w:sz w:val="24"/>
          <w:szCs w:val="24"/>
        </w:rPr>
        <w:t>invest</w:t>
      </w:r>
      <w:proofErr w:type="spellEnd"/>
      <w:r w:rsidR="00336A1D">
        <w:rPr>
          <w:rFonts w:ascii="Arial" w:hAnsi="Arial" w:cs="Arial"/>
          <w:sz w:val="24"/>
          <w:szCs w:val="24"/>
        </w:rPr>
        <w:t>-a</w:t>
      </w:r>
      <w:r w:rsidR="0046119A" w:rsidRPr="000438FB">
        <w:rPr>
          <w:rFonts w:ascii="Arial" w:hAnsi="Arial" w:cs="Arial"/>
          <w:sz w:val="24"/>
          <w:szCs w:val="24"/>
        </w:rPr>
        <w:t xml:space="preserve"> d.o.o.</w:t>
      </w:r>
      <w:r w:rsidR="00336A1D">
        <w:rPr>
          <w:rFonts w:ascii="Arial" w:hAnsi="Arial" w:cs="Arial"/>
          <w:sz w:val="24"/>
          <w:szCs w:val="24"/>
        </w:rPr>
        <w:t xml:space="preserve">  regulirati će se u budućem razdoblju kroz međusobni poslovni odnos dužnika i vjerovnika.</w:t>
      </w:r>
    </w:p>
    <w:p w14:paraId="1DA4A06D" w14:textId="77777777" w:rsidR="009004FC" w:rsidRDefault="00685254" w:rsidP="00301570">
      <w:pPr>
        <w:spacing w:line="360" w:lineRule="auto"/>
        <w:jc w:val="both"/>
        <w:rPr>
          <w:rFonts w:ascii="Arial" w:hAnsi="Arial" w:cs="Arial"/>
          <w:sz w:val="24"/>
          <w:szCs w:val="24"/>
        </w:rPr>
      </w:pPr>
      <w:r w:rsidRPr="000438FB">
        <w:rPr>
          <w:rFonts w:ascii="Arial" w:hAnsi="Arial" w:cs="Arial"/>
          <w:sz w:val="24"/>
          <w:szCs w:val="24"/>
        </w:rPr>
        <w:t>Za osiguranje svojih potra</w:t>
      </w:r>
      <w:r w:rsidR="00336A1D">
        <w:rPr>
          <w:rFonts w:ascii="Arial" w:hAnsi="Arial" w:cs="Arial"/>
          <w:sz w:val="24"/>
          <w:szCs w:val="24"/>
        </w:rPr>
        <w:t xml:space="preserve">živanja </w:t>
      </w:r>
      <w:r w:rsidR="0046119A" w:rsidRPr="000438FB">
        <w:rPr>
          <w:rFonts w:ascii="Arial" w:hAnsi="Arial" w:cs="Arial"/>
          <w:sz w:val="24"/>
          <w:szCs w:val="24"/>
        </w:rPr>
        <w:t>pod rednim brojem 1</w:t>
      </w:r>
      <w:r w:rsidR="00336A1D">
        <w:rPr>
          <w:rFonts w:ascii="Arial" w:hAnsi="Arial" w:cs="Arial"/>
          <w:sz w:val="24"/>
          <w:szCs w:val="24"/>
        </w:rPr>
        <w:t>.</w:t>
      </w:r>
      <w:r w:rsidR="0046119A" w:rsidRPr="000438FB">
        <w:rPr>
          <w:rFonts w:ascii="Arial" w:hAnsi="Arial" w:cs="Arial"/>
          <w:sz w:val="24"/>
          <w:szCs w:val="24"/>
        </w:rPr>
        <w:t xml:space="preserve"> i rednim brojem 2</w:t>
      </w:r>
      <w:r w:rsidR="00336A1D">
        <w:rPr>
          <w:rFonts w:ascii="Arial" w:hAnsi="Arial" w:cs="Arial"/>
          <w:sz w:val="24"/>
          <w:szCs w:val="24"/>
        </w:rPr>
        <w:t>.</w:t>
      </w:r>
      <w:r w:rsidRPr="000438FB">
        <w:rPr>
          <w:rFonts w:ascii="Arial" w:hAnsi="Arial" w:cs="Arial"/>
          <w:sz w:val="24"/>
          <w:szCs w:val="24"/>
        </w:rPr>
        <w:t xml:space="preserve"> kao i za osiguranje svojeg potraživanja za danu pozajmicu </w:t>
      </w:r>
      <w:proofErr w:type="spellStart"/>
      <w:r w:rsidRPr="000438FB">
        <w:rPr>
          <w:rFonts w:ascii="Arial" w:hAnsi="Arial" w:cs="Arial"/>
          <w:sz w:val="24"/>
          <w:szCs w:val="24"/>
        </w:rPr>
        <w:t>Vigens</w:t>
      </w:r>
      <w:proofErr w:type="spellEnd"/>
      <w:r w:rsidRPr="000438FB">
        <w:rPr>
          <w:rFonts w:ascii="Arial" w:hAnsi="Arial" w:cs="Arial"/>
          <w:sz w:val="24"/>
          <w:szCs w:val="24"/>
        </w:rPr>
        <w:t xml:space="preserve"> </w:t>
      </w:r>
      <w:proofErr w:type="spellStart"/>
      <w:r w:rsidRPr="000438FB">
        <w:rPr>
          <w:rFonts w:ascii="Arial" w:hAnsi="Arial" w:cs="Arial"/>
          <w:sz w:val="24"/>
          <w:szCs w:val="24"/>
        </w:rPr>
        <w:t>Invest</w:t>
      </w:r>
      <w:r w:rsidR="00AB7387" w:rsidRPr="000438FB">
        <w:rPr>
          <w:rFonts w:ascii="Arial" w:hAnsi="Arial" w:cs="Arial"/>
          <w:sz w:val="24"/>
          <w:szCs w:val="24"/>
        </w:rPr>
        <w:t>u</w:t>
      </w:r>
      <w:proofErr w:type="spellEnd"/>
      <w:r w:rsidR="00336A1D">
        <w:rPr>
          <w:rFonts w:ascii="Arial" w:hAnsi="Arial" w:cs="Arial"/>
          <w:sz w:val="24"/>
          <w:szCs w:val="24"/>
        </w:rPr>
        <w:t xml:space="preserve"> u stečaju</w:t>
      </w:r>
      <w:r w:rsidRPr="000438FB">
        <w:rPr>
          <w:rFonts w:ascii="Arial" w:hAnsi="Arial" w:cs="Arial"/>
          <w:sz w:val="24"/>
          <w:szCs w:val="24"/>
        </w:rPr>
        <w:t xml:space="preserve"> d.o.o. za podmirenje tražbina ostalih vjerovnika</w:t>
      </w:r>
      <w:r w:rsidR="003F3C36">
        <w:rPr>
          <w:rFonts w:ascii="Arial" w:hAnsi="Arial" w:cs="Arial"/>
          <w:sz w:val="24"/>
          <w:szCs w:val="24"/>
        </w:rPr>
        <w:t>,</w:t>
      </w:r>
      <w:r w:rsidR="00B27AD1">
        <w:rPr>
          <w:rFonts w:ascii="Arial" w:hAnsi="Arial" w:cs="Arial"/>
          <w:sz w:val="24"/>
          <w:szCs w:val="24"/>
        </w:rPr>
        <w:t xml:space="preserve"> </w:t>
      </w:r>
      <w:r w:rsidRPr="000438FB">
        <w:rPr>
          <w:rFonts w:ascii="Arial" w:hAnsi="Arial" w:cs="Arial"/>
          <w:sz w:val="24"/>
          <w:szCs w:val="24"/>
        </w:rPr>
        <w:t xml:space="preserve"> Pro &amp; Info d.o.o. </w:t>
      </w:r>
      <w:r w:rsidR="00AB7387" w:rsidRPr="000438FB">
        <w:rPr>
          <w:rFonts w:ascii="Arial" w:hAnsi="Arial" w:cs="Arial"/>
          <w:sz w:val="24"/>
          <w:szCs w:val="24"/>
        </w:rPr>
        <w:t xml:space="preserve">temeljem ovog stečajnog plana </w:t>
      </w:r>
      <w:r w:rsidRPr="000438FB">
        <w:rPr>
          <w:rFonts w:ascii="Arial" w:hAnsi="Arial" w:cs="Arial"/>
          <w:sz w:val="24"/>
          <w:szCs w:val="24"/>
        </w:rPr>
        <w:t>upisati</w:t>
      </w:r>
      <w:r w:rsidR="00336A1D">
        <w:rPr>
          <w:rFonts w:ascii="Arial" w:hAnsi="Arial" w:cs="Arial"/>
          <w:sz w:val="24"/>
          <w:szCs w:val="24"/>
        </w:rPr>
        <w:t xml:space="preserve"> će</w:t>
      </w:r>
      <w:r w:rsidRPr="000438FB">
        <w:rPr>
          <w:rFonts w:ascii="Arial" w:hAnsi="Arial" w:cs="Arial"/>
          <w:sz w:val="24"/>
          <w:szCs w:val="24"/>
        </w:rPr>
        <w:t xml:space="preserve"> fiducijarno vlasništvo nad imovinom društva</w:t>
      </w:r>
      <w:r w:rsidR="009004FC">
        <w:rPr>
          <w:rFonts w:ascii="Arial" w:hAnsi="Arial" w:cs="Arial"/>
          <w:sz w:val="24"/>
          <w:szCs w:val="24"/>
        </w:rPr>
        <w:t>.</w:t>
      </w:r>
      <w:r w:rsidRPr="000438FB">
        <w:rPr>
          <w:rFonts w:ascii="Arial" w:hAnsi="Arial" w:cs="Arial"/>
          <w:sz w:val="24"/>
          <w:szCs w:val="24"/>
        </w:rPr>
        <w:t xml:space="preserve"> </w:t>
      </w:r>
    </w:p>
    <w:p w14:paraId="4FAB3CA1" w14:textId="77777777" w:rsidR="000E2A62" w:rsidRDefault="000E2A62" w:rsidP="00301570">
      <w:pPr>
        <w:spacing w:line="360" w:lineRule="auto"/>
        <w:jc w:val="both"/>
        <w:rPr>
          <w:rFonts w:ascii="Arial" w:hAnsi="Arial" w:cs="Arial"/>
          <w:b/>
          <w:sz w:val="24"/>
          <w:szCs w:val="24"/>
        </w:rPr>
      </w:pPr>
    </w:p>
    <w:p w14:paraId="7741CDD1" w14:textId="77777777" w:rsidR="006B062C" w:rsidRPr="009004FC" w:rsidRDefault="006B062C" w:rsidP="00301570">
      <w:pPr>
        <w:spacing w:line="360" w:lineRule="auto"/>
        <w:jc w:val="both"/>
        <w:rPr>
          <w:rFonts w:ascii="Arial" w:hAnsi="Arial" w:cs="Arial"/>
          <w:sz w:val="24"/>
          <w:szCs w:val="24"/>
        </w:rPr>
      </w:pPr>
      <w:r w:rsidRPr="00C6368C">
        <w:rPr>
          <w:rFonts w:ascii="Arial" w:hAnsi="Arial" w:cs="Arial"/>
          <w:b/>
          <w:sz w:val="24"/>
          <w:szCs w:val="24"/>
        </w:rPr>
        <w:t>II UČINCI PRAVOMOĆNO POTVRĐENOG STEČAJNOG PLANA</w:t>
      </w:r>
    </w:p>
    <w:p w14:paraId="3281C942" w14:textId="77777777" w:rsidR="000E2A62" w:rsidRDefault="007839FB" w:rsidP="000C2377">
      <w:pPr>
        <w:spacing w:line="360" w:lineRule="auto"/>
        <w:jc w:val="both"/>
        <w:rPr>
          <w:rFonts w:ascii="Arial" w:hAnsi="Arial" w:cs="Arial"/>
          <w:sz w:val="24"/>
          <w:szCs w:val="24"/>
        </w:rPr>
      </w:pPr>
      <w:r w:rsidRPr="009705FF">
        <w:rPr>
          <w:rFonts w:ascii="Arial" w:hAnsi="Arial" w:cs="Arial"/>
          <w:sz w:val="24"/>
          <w:szCs w:val="24"/>
        </w:rPr>
        <w:t>Prihvaćanjem</w:t>
      </w:r>
      <w:r w:rsidR="002E68D3" w:rsidRPr="009705FF">
        <w:rPr>
          <w:rFonts w:ascii="Arial" w:hAnsi="Arial" w:cs="Arial"/>
          <w:sz w:val="24"/>
          <w:szCs w:val="24"/>
        </w:rPr>
        <w:t xml:space="preserve"> stečajnog plana stečajni dužnik </w:t>
      </w:r>
      <w:proofErr w:type="spellStart"/>
      <w:r w:rsidR="002E68D3" w:rsidRPr="009705FF">
        <w:rPr>
          <w:rFonts w:ascii="Arial" w:hAnsi="Arial" w:cs="Arial"/>
          <w:sz w:val="24"/>
          <w:szCs w:val="24"/>
        </w:rPr>
        <w:t>Vigens</w:t>
      </w:r>
      <w:proofErr w:type="spellEnd"/>
      <w:r w:rsidR="00722936" w:rsidRPr="009705FF">
        <w:rPr>
          <w:rFonts w:ascii="Arial" w:hAnsi="Arial" w:cs="Arial"/>
          <w:sz w:val="24"/>
          <w:szCs w:val="24"/>
        </w:rPr>
        <w:t xml:space="preserve"> </w:t>
      </w:r>
      <w:proofErr w:type="spellStart"/>
      <w:r w:rsidR="00722936" w:rsidRPr="009705FF">
        <w:rPr>
          <w:rFonts w:ascii="Arial" w:hAnsi="Arial" w:cs="Arial"/>
          <w:sz w:val="24"/>
          <w:szCs w:val="24"/>
        </w:rPr>
        <w:t>Invest</w:t>
      </w:r>
      <w:proofErr w:type="spellEnd"/>
      <w:r w:rsidR="002E68D3" w:rsidRPr="009705FF">
        <w:rPr>
          <w:rFonts w:ascii="Arial" w:hAnsi="Arial" w:cs="Arial"/>
          <w:sz w:val="24"/>
          <w:szCs w:val="24"/>
        </w:rPr>
        <w:t xml:space="preserve"> d.o.o. u stečaju </w:t>
      </w:r>
      <w:r w:rsidR="00FA0569" w:rsidRPr="009705FF">
        <w:rPr>
          <w:rFonts w:ascii="Arial" w:hAnsi="Arial" w:cs="Arial"/>
          <w:sz w:val="24"/>
          <w:szCs w:val="24"/>
        </w:rPr>
        <w:t>stječe ponovno svoju poslovnu sposobnost,</w:t>
      </w:r>
      <w:r w:rsidR="00814737">
        <w:rPr>
          <w:rFonts w:ascii="Arial" w:hAnsi="Arial" w:cs="Arial"/>
          <w:sz w:val="24"/>
          <w:szCs w:val="24"/>
        </w:rPr>
        <w:t xml:space="preserve"> ima svoju upravu</w:t>
      </w:r>
      <w:r w:rsidR="002E68D3" w:rsidRPr="009705FF">
        <w:rPr>
          <w:rFonts w:ascii="Arial" w:hAnsi="Arial" w:cs="Arial"/>
          <w:sz w:val="24"/>
          <w:szCs w:val="24"/>
        </w:rPr>
        <w:t>, te se briše naznaka u stečaju.</w:t>
      </w:r>
    </w:p>
    <w:p w14:paraId="3812A60B" w14:textId="77777777" w:rsidR="001F5B1B" w:rsidRDefault="001F5B1B" w:rsidP="000C2377">
      <w:pPr>
        <w:spacing w:line="360" w:lineRule="auto"/>
        <w:jc w:val="both"/>
        <w:rPr>
          <w:rFonts w:ascii="Arial" w:hAnsi="Arial" w:cs="Arial"/>
          <w:b/>
          <w:i/>
          <w:sz w:val="24"/>
          <w:szCs w:val="24"/>
        </w:rPr>
      </w:pPr>
    </w:p>
    <w:p w14:paraId="3E78CF42" w14:textId="77777777" w:rsidR="002E68D3" w:rsidRPr="000C2377" w:rsidRDefault="002E68D3" w:rsidP="000C2377">
      <w:pPr>
        <w:spacing w:line="360" w:lineRule="auto"/>
        <w:jc w:val="both"/>
        <w:rPr>
          <w:rFonts w:ascii="Arial" w:hAnsi="Arial" w:cs="Arial"/>
          <w:sz w:val="24"/>
          <w:szCs w:val="24"/>
        </w:rPr>
      </w:pPr>
      <w:r w:rsidRPr="00C6368C">
        <w:rPr>
          <w:rFonts w:ascii="Arial" w:hAnsi="Arial" w:cs="Arial"/>
          <w:b/>
          <w:i/>
          <w:sz w:val="24"/>
          <w:szCs w:val="24"/>
        </w:rPr>
        <w:t>1. Djelovanje prema svim stečajnim vjerovnicima</w:t>
      </w:r>
    </w:p>
    <w:p w14:paraId="3BB3F9F5" w14:textId="77777777" w:rsidR="000E2A62" w:rsidRDefault="002E68D3" w:rsidP="002E68D3">
      <w:pPr>
        <w:spacing w:line="360" w:lineRule="auto"/>
        <w:jc w:val="both"/>
        <w:rPr>
          <w:rFonts w:ascii="Arial" w:hAnsi="Arial" w:cs="Arial"/>
          <w:sz w:val="24"/>
          <w:szCs w:val="24"/>
        </w:rPr>
      </w:pPr>
      <w:r w:rsidRPr="00C6368C">
        <w:rPr>
          <w:rFonts w:ascii="Arial" w:hAnsi="Arial" w:cs="Arial"/>
          <w:sz w:val="24"/>
          <w:szCs w:val="24"/>
        </w:rPr>
        <w:t xml:space="preserve">Pravomoćno potvrđen stečajni plan djeluje prema svim vjerovnicima stečajnog postupka, bez obzira jesu li glasovali za ili protiv. On djeluje i prema vjerovnicima koji svoje tražbine nisu prijavili u stečajnom postupku. Djeluje i prema vjerovnicima koji su se planu bez uspjeha protivili, a stečajni sudac ocijenio da je riječ o opstrukciji </w:t>
      </w:r>
      <w:r w:rsidR="00923EC0">
        <w:rPr>
          <w:rFonts w:ascii="Arial" w:hAnsi="Arial" w:cs="Arial"/>
          <w:sz w:val="24"/>
          <w:szCs w:val="24"/>
        </w:rPr>
        <w:t>(čl. 331</w:t>
      </w:r>
      <w:r w:rsidRPr="00B46715">
        <w:rPr>
          <w:rFonts w:ascii="Arial" w:hAnsi="Arial" w:cs="Arial"/>
          <w:sz w:val="24"/>
          <w:szCs w:val="24"/>
        </w:rPr>
        <w:t>. SZ, NN 71/15</w:t>
      </w:r>
      <w:r w:rsidR="00B46715" w:rsidRPr="00B46715">
        <w:rPr>
          <w:rFonts w:ascii="Arial" w:hAnsi="Arial" w:cs="Arial"/>
          <w:sz w:val="24"/>
          <w:szCs w:val="24"/>
        </w:rPr>
        <w:t>-36/22</w:t>
      </w:r>
      <w:r w:rsidRPr="00B46715">
        <w:rPr>
          <w:rFonts w:ascii="Arial" w:hAnsi="Arial" w:cs="Arial"/>
          <w:sz w:val="24"/>
          <w:szCs w:val="24"/>
        </w:rPr>
        <w:t>), bilo da su pojedinačno stavili prigovor protiv potvrde plana</w:t>
      </w:r>
      <w:r w:rsidRPr="00C6368C">
        <w:rPr>
          <w:rFonts w:ascii="Arial" w:hAnsi="Arial" w:cs="Arial"/>
          <w:sz w:val="24"/>
          <w:szCs w:val="24"/>
        </w:rPr>
        <w:t xml:space="preserve"> tvrdeći da su planom stavljeni u lošiji položaj od onoga u kojem bi bili da plana nema, a stečajni sudac nji</w:t>
      </w:r>
      <w:r w:rsidR="00923EC0">
        <w:rPr>
          <w:rFonts w:ascii="Arial" w:hAnsi="Arial" w:cs="Arial"/>
          <w:sz w:val="24"/>
          <w:szCs w:val="24"/>
        </w:rPr>
        <w:t>hov prigovor ocjeni neosnovanim.</w:t>
      </w:r>
    </w:p>
    <w:p w14:paraId="028903D3" w14:textId="77777777" w:rsidR="000E2A62" w:rsidRDefault="000E2A62" w:rsidP="002E68D3">
      <w:pPr>
        <w:spacing w:line="360" w:lineRule="auto"/>
        <w:jc w:val="both"/>
        <w:rPr>
          <w:rFonts w:ascii="Arial" w:hAnsi="Arial" w:cs="Arial"/>
          <w:sz w:val="24"/>
          <w:szCs w:val="24"/>
        </w:rPr>
      </w:pPr>
    </w:p>
    <w:p w14:paraId="5D6464A2" w14:textId="77777777" w:rsidR="002E68D3" w:rsidRPr="000E2A62" w:rsidRDefault="002E68D3" w:rsidP="002E68D3">
      <w:pPr>
        <w:spacing w:line="360" w:lineRule="auto"/>
        <w:jc w:val="both"/>
        <w:rPr>
          <w:rFonts w:ascii="Arial" w:hAnsi="Arial" w:cs="Arial"/>
          <w:sz w:val="24"/>
          <w:szCs w:val="24"/>
        </w:rPr>
      </w:pPr>
      <w:r w:rsidRPr="00C6368C">
        <w:rPr>
          <w:rFonts w:ascii="Arial" w:hAnsi="Arial" w:cs="Arial"/>
          <w:b/>
          <w:sz w:val="24"/>
          <w:szCs w:val="24"/>
        </w:rPr>
        <w:t>2. Prestanak obaveza</w:t>
      </w:r>
    </w:p>
    <w:p w14:paraId="6F75706B" w14:textId="77777777" w:rsidR="00CA744F" w:rsidRDefault="002E68D3" w:rsidP="002E68D3">
      <w:pPr>
        <w:spacing w:line="360" w:lineRule="auto"/>
        <w:jc w:val="both"/>
        <w:rPr>
          <w:rFonts w:ascii="Arial" w:hAnsi="Arial" w:cs="Arial"/>
          <w:sz w:val="24"/>
          <w:szCs w:val="24"/>
        </w:rPr>
      </w:pPr>
      <w:r w:rsidRPr="009705FF">
        <w:rPr>
          <w:rFonts w:ascii="Arial" w:hAnsi="Arial" w:cs="Arial"/>
          <w:sz w:val="24"/>
          <w:szCs w:val="24"/>
        </w:rPr>
        <w:t xml:space="preserve">Pravomoćnim Rješenjem o potvrdi stečajnog plana stečajni vjerovnici nemaju nikakvih drugih potraživanja prema stečajnom dužniku </w:t>
      </w:r>
      <w:proofErr w:type="spellStart"/>
      <w:r w:rsidRPr="009705FF">
        <w:rPr>
          <w:rFonts w:ascii="Arial" w:hAnsi="Arial" w:cs="Arial"/>
          <w:sz w:val="24"/>
          <w:szCs w:val="24"/>
        </w:rPr>
        <w:t>Vigens</w:t>
      </w:r>
      <w:proofErr w:type="spellEnd"/>
      <w:r w:rsidRPr="009705FF">
        <w:rPr>
          <w:rFonts w:ascii="Arial" w:hAnsi="Arial" w:cs="Arial"/>
          <w:sz w:val="24"/>
          <w:szCs w:val="24"/>
        </w:rPr>
        <w:t xml:space="preserve"> </w:t>
      </w:r>
      <w:proofErr w:type="spellStart"/>
      <w:r w:rsidRPr="009705FF">
        <w:rPr>
          <w:rFonts w:ascii="Arial" w:hAnsi="Arial" w:cs="Arial"/>
          <w:sz w:val="24"/>
          <w:szCs w:val="24"/>
        </w:rPr>
        <w:t>Invest</w:t>
      </w:r>
      <w:proofErr w:type="spellEnd"/>
      <w:r w:rsidRPr="009705FF">
        <w:rPr>
          <w:rFonts w:ascii="Arial" w:hAnsi="Arial" w:cs="Arial"/>
          <w:sz w:val="24"/>
          <w:szCs w:val="24"/>
        </w:rPr>
        <w:t xml:space="preserve"> d.o.o. osim onih koje će</w:t>
      </w:r>
      <w:r w:rsidR="00144D24" w:rsidRPr="009705FF">
        <w:rPr>
          <w:rFonts w:ascii="Arial" w:hAnsi="Arial" w:cs="Arial"/>
          <w:sz w:val="24"/>
          <w:szCs w:val="24"/>
        </w:rPr>
        <w:t xml:space="preserve"> namiriti provedbom predmetnog S</w:t>
      </w:r>
      <w:r w:rsidRPr="009705FF">
        <w:rPr>
          <w:rFonts w:ascii="Arial" w:hAnsi="Arial" w:cs="Arial"/>
          <w:sz w:val="24"/>
          <w:szCs w:val="24"/>
        </w:rPr>
        <w:t>tečajnog plana.</w:t>
      </w:r>
      <w:r w:rsidRPr="00C6368C">
        <w:rPr>
          <w:rFonts w:ascii="Arial" w:hAnsi="Arial" w:cs="Arial"/>
          <w:sz w:val="24"/>
          <w:szCs w:val="24"/>
        </w:rPr>
        <w:t xml:space="preserve"> </w:t>
      </w:r>
    </w:p>
    <w:p w14:paraId="0766BA5A" w14:textId="77777777" w:rsidR="00BE776F" w:rsidRDefault="00DF0787" w:rsidP="002E68D3">
      <w:pPr>
        <w:spacing w:line="360" w:lineRule="auto"/>
        <w:jc w:val="both"/>
        <w:rPr>
          <w:rFonts w:ascii="Arial" w:hAnsi="Arial" w:cs="Arial"/>
          <w:sz w:val="24"/>
          <w:szCs w:val="24"/>
        </w:rPr>
      </w:pPr>
      <w:r w:rsidRPr="00565BD5">
        <w:rPr>
          <w:rFonts w:ascii="Arial" w:hAnsi="Arial" w:cs="Arial"/>
          <w:sz w:val="24"/>
          <w:szCs w:val="24"/>
        </w:rPr>
        <w:t>S</w:t>
      </w:r>
      <w:r w:rsidR="00BE776F" w:rsidRPr="00565BD5">
        <w:rPr>
          <w:rFonts w:ascii="Arial" w:hAnsi="Arial" w:cs="Arial"/>
          <w:sz w:val="24"/>
          <w:szCs w:val="24"/>
        </w:rPr>
        <w:t>vi</w:t>
      </w:r>
      <w:r w:rsidR="00E36698" w:rsidRPr="00565BD5">
        <w:rPr>
          <w:rFonts w:ascii="Arial" w:hAnsi="Arial" w:cs="Arial"/>
          <w:sz w:val="24"/>
          <w:szCs w:val="24"/>
        </w:rPr>
        <w:t xml:space="preserve"> </w:t>
      </w:r>
      <w:r w:rsidR="00BE776F" w:rsidRPr="00565BD5">
        <w:rPr>
          <w:rFonts w:ascii="Arial" w:hAnsi="Arial" w:cs="Arial"/>
          <w:sz w:val="24"/>
          <w:szCs w:val="24"/>
        </w:rPr>
        <w:t>ostali</w:t>
      </w:r>
      <w:r w:rsidR="00E36698" w:rsidRPr="00565BD5">
        <w:rPr>
          <w:rFonts w:ascii="Arial" w:hAnsi="Arial" w:cs="Arial"/>
          <w:sz w:val="24"/>
          <w:szCs w:val="24"/>
        </w:rPr>
        <w:t xml:space="preserve"> vjerovnici koji svoje</w:t>
      </w:r>
      <w:r w:rsidR="00BE776F" w:rsidRPr="00565BD5">
        <w:rPr>
          <w:rFonts w:ascii="Arial" w:hAnsi="Arial" w:cs="Arial"/>
          <w:sz w:val="24"/>
          <w:szCs w:val="24"/>
        </w:rPr>
        <w:t xml:space="preserve"> even</w:t>
      </w:r>
      <w:r w:rsidR="00E36698" w:rsidRPr="00565BD5">
        <w:rPr>
          <w:rFonts w:ascii="Arial" w:hAnsi="Arial" w:cs="Arial"/>
          <w:sz w:val="24"/>
          <w:szCs w:val="24"/>
        </w:rPr>
        <w:t>tualne tražbine nisu prijavili</w:t>
      </w:r>
      <w:r w:rsidR="00BE776F" w:rsidRPr="00565BD5">
        <w:rPr>
          <w:rFonts w:ascii="Arial" w:hAnsi="Arial" w:cs="Arial"/>
          <w:sz w:val="24"/>
          <w:szCs w:val="24"/>
        </w:rPr>
        <w:t xml:space="preserve"> u stečajni postupak</w:t>
      </w:r>
      <w:r w:rsidR="00E36698" w:rsidRPr="00565BD5">
        <w:rPr>
          <w:rFonts w:ascii="Arial" w:hAnsi="Arial" w:cs="Arial"/>
          <w:sz w:val="24"/>
          <w:szCs w:val="24"/>
        </w:rPr>
        <w:t xml:space="preserve"> ili se radi o naknadnim tražbinama, a koje nisu</w:t>
      </w:r>
      <w:r w:rsidR="00BE776F" w:rsidRPr="00565BD5">
        <w:rPr>
          <w:rFonts w:ascii="Arial" w:hAnsi="Arial" w:cs="Arial"/>
          <w:sz w:val="24"/>
          <w:szCs w:val="24"/>
        </w:rPr>
        <w:t xml:space="preserve"> dio</w:t>
      </w:r>
      <w:r w:rsidR="00E36698" w:rsidRPr="00565BD5">
        <w:rPr>
          <w:rFonts w:ascii="Arial" w:hAnsi="Arial" w:cs="Arial"/>
          <w:sz w:val="24"/>
          <w:szCs w:val="24"/>
        </w:rPr>
        <w:t xml:space="preserve"> ovog stečajnog plana sukladno S</w:t>
      </w:r>
      <w:r w:rsidR="00BE776F" w:rsidRPr="00565BD5">
        <w:rPr>
          <w:rFonts w:ascii="Arial" w:hAnsi="Arial" w:cs="Arial"/>
          <w:sz w:val="24"/>
          <w:szCs w:val="24"/>
        </w:rPr>
        <w:t xml:space="preserve">tečajnom zakonu </w:t>
      </w:r>
      <w:r w:rsidR="00E36698" w:rsidRPr="00565BD5">
        <w:rPr>
          <w:rFonts w:ascii="Arial" w:hAnsi="Arial" w:cs="Arial"/>
          <w:sz w:val="24"/>
          <w:szCs w:val="24"/>
        </w:rPr>
        <w:t>nemaju pravo naplaćivati svoja eventualna potraživanja prema dužniku, već je dužnik jedino obavezan za obveze  utvrđene stečajnim planom, a sve ostale eventualne obaveze se gase.</w:t>
      </w:r>
      <w:r w:rsidR="00E36698">
        <w:rPr>
          <w:rFonts w:ascii="Arial" w:hAnsi="Arial" w:cs="Arial"/>
          <w:sz w:val="24"/>
          <w:szCs w:val="24"/>
        </w:rPr>
        <w:t xml:space="preserve">  </w:t>
      </w:r>
    </w:p>
    <w:p w14:paraId="0B07BD61" w14:textId="77777777" w:rsidR="003F3C36" w:rsidRDefault="003F3C36" w:rsidP="002E68D3">
      <w:pPr>
        <w:spacing w:line="360" w:lineRule="auto"/>
        <w:jc w:val="both"/>
        <w:rPr>
          <w:rFonts w:ascii="Arial" w:hAnsi="Arial" w:cs="Arial"/>
          <w:sz w:val="24"/>
          <w:szCs w:val="24"/>
        </w:rPr>
      </w:pPr>
    </w:p>
    <w:p w14:paraId="42F8EBEF" w14:textId="77777777" w:rsidR="00FD7D7F" w:rsidRPr="00CA744F" w:rsidRDefault="00FD7D7F" w:rsidP="002E68D3">
      <w:pPr>
        <w:spacing w:line="360" w:lineRule="auto"/>
        <w:jc w:val="both"/>
        <w:rPr>
          <w:rFonts w:ascii="Arial" w:hAnsi="Arial" w:cs="Arial"/>
          <w:sz w:val="24"/>
          <w:szCs w:val="24"/>
        </w:rPr>
      </w:pPr>
      <w:r w:rsidRPr="00C6368C">
        <w:rPr>
          <w:rFonts w:ascii="Arial" w:hAnsi="Arial" w:cs="Arial"/>
          <w:b/>
          <w:sz w:val="24"/>
          <w:szCs w:val="24"/>
        </w:rPr>
        <w:t>3. Radnje koje je potrebno poduzeti nakon pravomoćnosti stečajnog plana</w:t>
      </w:r>
    </w:p>
    <w:p w14:paraId="6280046B" w14:textId="77777777" w:rsidR="00264394" w:rsidRDefault="00FD7D7F" w:rsidP="002E68D3">
      <w:pPr>
        <w:spacing w:line="360" w:lineRule="auto"/>
        <w:jc w:val="both"/>
        <w:rPr>
          <w:rFonts w:ascii="Arial" w:hAnsi="Arial" w:cs="Arial"/>
          <w:sz w:val="24"/>
          <w:szCs w:val="24"/>
        </w:rPr>
      </w:pPr>
      <w:r w:rsidRPr="00C6368C">
        <w:rPr>
          <w:rFonts w:ascii="Arial" w:hAnsi="Arial" w:cs="Arial"/>
          <w:sz w:val="24"/>
          <w:szCs w:val="24"/>
        </w:rPr>
        <w:t>Sukladno odredbama čl. 344. Stečajnog zakona čim rješenje o potvrdi Stečajnog plana postane pravomoćno Sud će donijeti rješenje o zaključenju stečajnog postupka</w:t>
      </w:r>
      <w:r w:rsidR="00C1458E">
        <w:rPr>
          <w:rFonts w:ascii="Arial" w:hAnsi="Arial" w:cs="Arial"/>
          <w:sz w:val="24"/>
          <w:szCs w:val="24"/>
        </w:rPr>
        <w:t xml:space="preserve">. </w:t>
      </w:r>
      <w:r w:rsidRPr="00C6368C">
        <w:rPr>
          <w:rFonts w:ascii="Arial" w:hAnsi="Arial" w:cs="Arial"/>
          <w:sz w:val="24"/>
          <w:szCs w:val="24"/>
        </w:rPr>
        <w:t xml:space="preserve">Međutim prije zaključenja stečajnog postupka stečajni upravitelj dužan je namiriti troškove stečajnog postupka po Rješenju suda kao i nesporne dospjele </w:t>
      </w:r>
      <w:r w:rsidR="00722936" w:rsidRPr="00C6368C">
        <w:rPr>
          <w:rFonts w:ascii="Arial" w:hAnsi="Arial" w:cs="Arial"/>
          <w:sz w:val="24"/>
          <w:szCs w:val="24"/>
        </w:rPr>
        <w:t xml:space="preserve">obaveze stečajne mase. </w:t>
      </w:r>
    </w:p>
    <w:p w14:paraId="6436597B" w14:textId="77777777" w:rsidR="001F5B1B" w:rsidRDefault="001F5B1B" w:rsidP="002E68D3">
      <w:pPr>
        <w:spacing w:line="360" w:lineRule="auto"/>
        <w:jc w:val="both"/>
        <w:rPr>
          <w:rFonts w:ascii="Arial" w:hAnsi="Arial" w:cs="Arial"/>
          <w:sz w:val="24"/>
          <w:szCs w:val="24"/>
        </w:rPr>
      </w:pPr>
    </w:p>
    <w:p w14:paraId="1413B102" w14:textId="77777777" w:rsidR="001F5B1B" w:rsidRDefault="001F5B1B" w:rsidP="002E68D3">
      <w:pPr>
        <w:spacing w:line="360" w:lineRule="auto"/>
        <w:jc w:val="both"/>
        <w:rPr>
          <w:rFonts w:ascii="Arial" w:hAnsi="Arial" w:cs="Arial"/>
          <w:sz w:val="24"/>
          <w:szCs w:val="24"/>
        </w:rPr>
      </w:pPr>
    </w:p>
    <w:p w14:paraId="527A4DBA" w14:textId="77777777" w:rsidR="001F5B1B" w:rsidRDefault="001F5B1B" w:rsidP="002E68D3">
      <w:pPr>
        <w:spacing w:line="360" w:lineRule="auto"/>
        <w:jc w:val="both"/>
        <w:rPr>
          <w:rFonts w:ascii="Arial" w:hAnsi="Arial" w:cs="Arial"/>
          <w:sz w:val="24"/>
          <w:szCs w:val="24"/>
        </w:rPr>
      </w:pPr>
    </w:p>
    <w:p w14:paraId="3904B4A8" w14:textId="77777777" w:rsidR="001F5B1B" w:rsidRDefault="001F5B1B" w:rsidP="002E68D3">
      <w:pPr>
        <w:spacing w:line="360" w:lineRule="auto"/>
        <w:jc w:val="both"/>
        <w:rPr>
          <w:rFonts w:ascii="Arial" w:hAnsi="Arial" w:cs="Arial"/>
          <w:sz w:val="24"/>
          <w:szCs w:val="24"/>
        </w:rPr>
      </w:pPr>
    </w:p>
    <w:p w14:paraId="049373F1" w14:textId="77777777" w:rsidR="00FD7D7F" w:rsidRDefault="00FD7D7F" w:rsidP="002E68D3">
      <w:pPr>
        <w:spacing w:line="360" w:lineRule="auto"/>
        <w:jc w:val="both"/>
        <w:rPr>
          <w:rFonts w:ascii="Arial" w:hAnsi="Arial" w:cs="Arial"/>
          <w:b/>
          <w:sz w:val="24"/>
          <w:szCs w:val="24"/>
        </w:rPr>
      </w:pPr>
      <w:r w:rsidRPr="00C6368C">
        <w:rPr>
          <w:rFonts w:ascii="Arial" w:hAnsi="Arial" w:cs="Arial"/>
          <w:b/>
          <w:sz w:val="24"/>
          <w:szCs w:val="24"/>
        </w:rPr>
        <w:t>III TROŠKOVI STEČAJNOG POSTUPKA I OSTALE OBVEZE STEČAJNE MASE</w:t>
      </w:r>
    </w:p>
    <w:p w14:paraId="27D38F09" w14:textId="77777777" w:rsidR="001972F4" w:rsidRDefault="00C1458E" w:rsidP="002E68D3">
      <w:pPr>
        <w:spacing w:line="360" w:lineRule="auto"/>
        <w:jc w:val="both"/>
        <w:rPr>
          <w:rFonts w:ascii="Arial" w:hAnsi="Arial" w:cs="Arial"/>
          <w:sz w:val="24"/>
          <w:szCs w:val="24"/>
        </w:rPr>
      </w:pPr>
      <w:r>
        <w:rPr>
          <w:rFonts w:ascii="Arial" w:hAnsi="Arial" w:cs="Arial"/>
          <w:sz w:val="24"/>
          <w:szCs w:val="24"/>
        </w:rPr>
        <w:t>Nepodmirene</w:t>
      </w:r>
      <w:r w:rsidR="000B7698" w:rsidRPr="00C1458E">
        <w:rPr>
          <w:rFonts w:ascii="Arial" w:hAnsi="Arial" w:cs="Arial"/>
          <w:sz w:val="24"/>
          <w:szCs w:val="24"/>
        </w:rPr>
        <w:t xml:space="preserve"> t</w:t>
      </w:r>
      <w:r w:rsidR="001972F4" w:rsidRPr="00C1458E">
        <w:rPr>
          <w:rFonts w:ascii="Arial" w:hAnsi="Arial" w:cs="Arial"/>
          <w:sz w:val="24"/>
          <w:szCs w:val="24"/>
        </w:rPr>
        <w:t>r</w:t>
      </w:r>
      <w:r>
        <w:rPr>
          <w:rFonts w:ascii="Arial" w:hAnsi="Arial" w:cs="Arial"/>
          <w:sz w:val="24"/>
          <w:szCs w:val="24"/>
        </w:rPr>
        <w:t xml:space="preserve">oškove stečajnog postupka, </w:t>
      </w:r>
      <w:r w:rsidR="001972F4" w:rsidRPr="00C1458E">
        <w:rPr>
          <w:rFonts w:ascii="Arial" w:hAnsi="Arial" w:cs="Arial"/>
          <w:sz w:val="24"/>
          <w:szCs w:val="24"/>
        </w:rPr>
        <w:t>nesporne obveze stečajne mase</w:t>
      </w:r>
      <w:r w:rsidR="000B7698" w:rsidRPr="00C1458E">
        <w:rPr>
          <w:rFonts w:ascii="Arial" w:hAnsi="Arial" w:cs="Arial"/>
          <w:sz w:val="24"/>
          <w:szCs w:val="24"/>
        </w:rPr>
        <w:t xml:space="preserve"> koji su nastali do prihvaćanja stečajnog plana</w:t>
      </w:r>
      <w:r w:rsidR="001972F4" w:rsidRPr="00C1458E">
        <w:rPr>
          <w:rFonts w:ascii="Arial" w:hAnsi="Arial" w:cs="Arial"/>
          <w:sz w:val="24"/>
          <w:szCs w:val="24"/>
        </w:rPr>
        <w:t>, namirit će Pro &amp;</w:t>
      </w:r>
      <w:r w:rsidR="00A64032" w:rsidRPr="00C1458E">
        <w:rPr>
          <w:rFonts w:ascii="Arial" w:hAnsi="Arial" w:cs="Arial"/>
          <w:sz w:val="24"/>
          <w:szCs w:val="24"/>
        </w:rPr>
        <w:t xml:space="preserve"> Info d.o.o. odmah nakon pravomoćnosti Rješenj</w:t>
      </w:r>
      <w:r w:rsidR="000B7698" w:rsidRPr="00C1458E">
        <w:rPr>
          <w:rFonts w:ascii="Arial" w:hAnsi="Arial" w:cs="Arial"/>
          <w:sz w:val="24"/>
          <w:szCs w:val="24"/>
        </w:rPr>
        <w:t>a o usvajanju Stečajnog plana.</w:t>
      </w:r>
      <w:r w:rsidR="00A64032">
        <w:rPr>
          <w:rFonts w:ascii="Arial" w:hAnsi="Arial" w:cs="Arial"/>
          <w:sz w:val="24"/>
          <w:szCs w:val="24"/>
        </w:rPr>
        <w:t xml:space="preserve"> </w:t>
      </w:r>
    </w:p>
    <w:p w14:paraId="7A2325BB" w14:textId="77777777" w:rsidR="00BC6839" w:rsidRDefault="00F82F08" w:rsidP="002E68D3">
      <w:pPr>
        <w:spacing w:line="360" w:lineRule="auto"/>
        <w:jc w:val="both"/>
        <w:rPr>
          <w:rFonts w:ascii="Arial" w:hAnsi="Arial" w:cs="Arial"/>
          <w:sz w:val="24"/>
          <w:szCs w:val="24"/>
        </w:rPr>
      </w:pPr>
      <w:r>
        <w:rPr>
          <w:rFonts w:ascii="Arial" w:hAnsi="Arial" w:cs="Arial"/>
          <w:sz w:val="24"/>
          <w:szCs w:val="24"/>
        </w:rPr>
        <w:t xml:space="preserve">Neplaćeni troškovi </w:t>
      </w:r>
      <w:r w:rsidR="00BC6839">
        <w:rPr>
          <w:rFonts w:ascii="Arial" w:hAnsi="Arial" w:cs="Arial"/>
          <w:sz w:val="24"/>
          <w:szCs w:val="24"/>
        </w:rPr>
        <w:t>stečajnog postupka</w:t>
      </w:r>
      <w:r>
        <w:rPr>
          <w:rFonts w:ascii="Arial" w:hAnsi="Arial" w:cs="Arial"/>
          <w:sz w:val="24"/>
          <w:szCs w:val="24"/>
        </w:rPr>
        <w:t xml:space="preserve"> i nesporne obveze stečajne mase</w:t>
      </w:r>
    </w:p>
    <w:p w14:paraId="316B727E" w14:textId="77777777" w:rsidR="00BC6839" w:rsidRDefault="00F82F08" w:rsidP="002E68D3">
      <w:pPr>
        <w:spacing w:line="360" w:lineRule="auto"/>
        <w:jc w:val="both"/>
        <w:rPr>
          <w:rFonts w:ascii="Arial" w:hAnsi="Arial" w:cs="Arial"/>
          <w:sz w:val="24"/>
          <w:szCs w:val="24"/>
        </w:rPr>
      </w:pPr>
      <w:r>
        <w:rPr>
          <w:rFonts w:ascii="Arial" w:hAnsi="Arial" w:cs="Arial"/>
          <w:sz w:val="24"/>
          <w:szCs w:val="24"/>
        </w:rPr>
        <w:t>1. Troškovi procjene sudskog vještaka Mari</w:t>
      </w:r>
      <w:r w:rsidR="002C13E2">
        <w:rPr>
          <w:rFonts w:ascii="Arial" w:hAnsi="Arial" w:cs="Arial"/>
          <w:sz w:val="24"/>
          <w:szCs w:val="24"/>
        </w:rPr>
        <w:t xml:space="preserve">no Beverin – </w:t>
      </w:r>
      <w:r>
        <w:rPr>
          <w:rFonts w:ascii="Arial" w:hAnsi="Arial" w:cs="Arial"/>
          <w:sz w:val="24"/>
          <w:szCs w:val="24"/>
        </w:rPr>
        <w:t>5.625,00 Kn</w:t>
      </w:r>
    </w:p>
    <w:p w14:paraId="0214137C" w14:textId="77777777" w:rsidR="00F82F08" w:rsidRDefault="00F82F08" w:rsidP="002E68D3">
      <w:pPr>
        <w:spacing w:line="360" w:lineRule="auto"/>
        <w:jc w:val="both"/>
        <w:rPr>
          <w:rFonts w:ascii="Arial" w:hAnsi="Arial" w:cs="Arial"/>
          <w:sz w:val="24"/>
          <w:szCs w:val="24"/>
        </w:rPr>
      </w:pPr>
      <w:r>
        <w:rPr>
          <w:rFonts w:ascii="Arial" w:hAnsi="Arial" w:cs="Arial"/>
          <w:sz w:val="24"/>
          <w:szCs w:val="24"/>
        </w:rPr>
        <w:t xml:space="preserve">2. Troškovi FINE- certifikat                                           -     </w:t>
      </w:r>
      <w:r w:rsidR="002C13E2">
        <w:rPr>
          <w:rFonts w:ascii="Arial" w:hAnsi="Arial" w:cs="Arial"/>
          <w:sz w:val="24"/>
          <w:szCs w:val="24"/>
        </w:rPr>
        <w:t xml:space="preserve">  </w:t>
      </w:r>
      <w:r>
        <w:rPr>
          <w:rFonts w:ascii="Arial" w:hAnsi="Arial" w:cs="Arial"/>
          <w:sz w:val="24"/>
          <w:szCs w:val="24"/>
        </w:rPr>
        <w:t xml:space="preserve">625,00 Kn </w:t>
      </w:r>
    </w:p>
    <w:p w14:paraId="573C2901" w14:textId="77777777" w:rsidR="00F82F08" w:rsidRDefault="00F82F08" w:rsidP="002E68D3">
      <w:pPr>
        <w:spacing w:line="360" w:lineRule="auto"/>
        <w:jc w:val="both"/>
        <w:rPr>
          <w:rFonts w:ascii="Arial" w:hAnsi="Arial" w:cs="Arial"/>
          <w:sz w:val="24"/>
          <w:szCs w:val="24"/>
        </w:rPr>
      </w:pPr>
      <w:r>
        <w:rPr>
          <w:rFonts w:ascii="Arial" w:hAnsi="Arial" w:cs="Arial"/>
          <w:sz w:val="24"/>
          <w:szCs w:val="24"/>
        </w:rPr>
        <w:t xml:space="preserve">3. Naknada banke i ostali troškovi                                -     </w:t>
      </w:r>
      <w:r w:rsidR="002C13E2">
        <w:rPr>
          <w:rFonts w:ascii="Arial" w:hAnsi="Arial" w:cs="Arial"/>
          <w:sz w:val="24"/>
          <w:szCs w:val="24"/>
        </w:rPr>
        <w:t xml:space="preserve"> </w:t>
      </w:r>
      <w:r>
        <w:rPr>
          <w:rFonts w:ascii="Arial" w:hAnsi="Arial" w:cs="Arial"/>
          <w:sz w:val="24"/>
          <w:szCs w:val="24"/>
        </w:rPr>
        <w:t xml:space="preserve">500,00 Kn </w:t>
      </w:r>
    </w:p>
    <w:p w14:paraId="39FDE49B" w14:textId="77777777" w:rsidR="00FA0569" w:rsidRDefault="00F82F08" w:rsidP="002E68D3">
      <w:pPr>
        <w:spacing w:line="360" w:lineRule="auto"/>
        <w:jc w:val="both"/>
        <w:rPr>
          <w:rFonts w:ascii="Arial" w:hAnsi="Arial" w:cs="Arial"/>
          <w:sz w:val="24"/>
          <w:szCs w:val="24"/>
        </w:rPr>
      </w:pPr>
      <w:r>
        <w:rPr>
          <w:rFonts w:ascii="Arial" w:hAnsi="Arial" w:cs="Arial"/>
          <w:sz w:val="24"/>
          <w:szCs w:val="24"/>
        </w:rPr>
        <w:t>Ukupno---------------------------------</w:t>
      </w:r>
      <w:r w:rsidR="009F7D59">
        <w:rPr>
          <w:rFonts w:ascii="Arial" w:hAnsi="Arial" w:cs="Arial"/>
          <w:sz w:val="24"/>
          <w:szCs w:val="24"/>
        </w:rPr>
        <w:t>-------------------------------</w:t>
      </w:r>
      <w:r w:rsidR="002C13E2">
        <w:rPr>
          <w:rFonts w:ascii="Arial" w:hAnsi="Arial" w:cs="Arial"/>
          <w:sz w:val="24"/>
          <w:szCs w:val="24"/>
        </w:rPr>
        <w:t xml:space="preserve"> </w:t>
      </w:r>
      <w:r>
        <w:rPr>
          <w:rFonts w:ascii="Arial" w:hAnsi="Arial" w:cs="Arial"/>
          <w:sz w:val="24"/>
          <w:szCs w:val="24"/>
        </w:rPr>
        <w:t xml:space="preserve">6.750,00 Kn       </w:t>
      </w:r>
    </w:p>
    <w:p w14:paraId="5C37E599" w14:textId="77777777" w:rsidR="00DF5E9E" w:rsidRDefault="00DF5E9E" w:rsidP="002E68D3">
      <w:pPr>
        <w:spacing w:line="360" w:lineRule="auto"/>
        <w:jc w:val="both"/>
        <w:rPr>
          <w:rFonts w:ascii="Arial" w:hAnsi="Arial" w:cs="Arial"/>
          <w:b/>
          <w:i/>
          <w:sz w:val="24"/>
          <w:szCs w:val="24"/>
        </w:rPr>
      </w:pPr>
    </w:p>
    <w:p w14:paraId="67700FDF" w14:textId="77777777" w:rsidR="00A64032" w:rsidRDefault="001972F4" w:rsidP="002E68D3">
      <w:pPr>
        <w:spacing w:line="360" w:lineRule="auto"/>
        <w:jc w:val="both"/>
        <w:rPr>
          <w:rFonts w:ascii="Arial" w:hAnsi="Arial" w:cs="Arial"/>
          <w:sz w:val="24"/>
          <w:szCs w:val="24"/>
        </w:rPr>
      </w:pPr>
      <w:r w:rsidRPr="00C6368C">
        <w:rPr>
          <w:rFonts w:ascii="Arial" w:hAnsi="Arial" w:cs="Arial"/>
          <w:sz w:val="24"/>
          <w:szCs w:val="24"/>
        </w:rPr>
        <w:t>Nagrada Stečajnom upravitelju isplaćena je u maksimalnom iznosu</w:t>
      </w:r>
      <w:r w:rsidR="00F82F08">
        <w:rPr>
          <w:rFonts w:ascii="Arial" w:hAnsi="Arial" w:cs="Arial"/>
          <w:sz w:val="24"/>
          <w:szCs w:val="24"/>
        </w:rPr>
        <w:t xml:space="preserve"> od 630.000,00 kn bruto </w:t>
      </w:r>
      <w:r w:rsidR="000B7698">
        <w:rPr>
          <w:rFonts w:ascii="Arial" w:hAnsi="Arial" w:cs="Arial"/>
          <w:sz w:val="24"/>
          <w:szCs w:val="24"/>
        </w:rPr>
        <w:t>sukladno Uredbi</w:t>
      </w:r>
      <w:r w:rsidR="00BC6839">
        <w:rPr>
          <w:rFonts w:ascii="Arial" w:hAnsi="Arial" w:cs="Arial"/>
          <w:sz w:val="24"/>
          <w:szCs w:val="24"/>
        </w:rPr>
        <w:t xml:space="preserve"> o kriterijima i načinu obračuna i plaćanja nagrade stečajnim upraviteljima (NN 105/2015) temeljem unovčenja stečajne mase</w:t>
      </w:r>
      <w:r w:rsidR="00750FCD" w:rsidRPr="00C6368C">
        <w:rPr>
          <w:rFonts w:ascii="Arial" w:hAnsi="Arial" w:cs="Arial"/>
          <w:sz w:val="24"/>
          <w:szCs w:val="24"/>
        </w:rPr>
        <w:t xml:space="preserve"> u dosada</w:t>
      </w:r>
      <w:r w:rsidR="00814737">
        <w:rPr>
          <w:rFonts w:ascii="Arial" w:hAnsi="Arial" w:cs="Arial"/>
          <w:sz w:val="24"/>
          <w:szCs w:val="24"/>
        </w:rPr>
        <w:t xml:space="preserve">šnjem tijeku stečajnog postupka, te s te osnove ne postoje više </w:t>
      </w:r>
      <w:proofErr w:type="spellStart"/>
      <w:r w:rsidR="00814737">
        <w:rPr>
          <w:rFonts w:ascii="Arial" w:hAnsi="Arial" w:cs="Arial"/>
          <w:sz w:val="24"/>
          <w:szCs w:val="24"/>
        </w:rPr>
        <w:t>nikakava</w:t>
      </w:r>
      <w:proofErr w:type="spellEnd"/>
      <w:r w:rsidR="00814737">
        <w:rPr>
          <w:rFonts w:ascii="Arial" w:hAnsi="Arial" w:cs="Arial"/>
          <w:sz w:val="24"/>
          <w:szCs w:val="24"/>
        </w:rPr>
        <w:t xml:space="preserve"> potraživanja.</w:t>
      </w:r>
      <w:r w:rsidR="00750FCD" w:rsidRPr="00C6368C">
        <w:rPr>
          <w:rFonts w:ascii="Arial" w:hAnsi="Arial" w:cs="Arial"/>
          <w:sz w:val="24"/>
          <w:szCs w:val="24"/>
        </w:rPr>
        <w:t xml:space="preserve"> </w:t>
      </w:r>
    </w:p>
    <w:p w14:paraId="511DD06D" w14:textId="77777777" w:rsidR="00A53247" w:rsidRDefault="00A53247" w:rsidP="002E68D3">
      <w:pPr>
        <w:spacing w:line="360" w:lineRule="auto"/>
        <w:jc w:val="both"/>
        <w:rPr>
          <w:rFonts w:ascii="Arial" w:hAnsi="Arial" w:cs="Arial"/>
          <w:sz w:val="24"/>
          <w:szCs w:val="24"/>
        </w:rPr>
      </w:pPr>
    </w:p>
    <w:p w14:paraId="7FD1CD72" w14:textId="77777777" w:rsidR="00FD7D7F" w:rsidRDefault="00FD7D7F" w:rsidP="002E68D3">
      <w:pPr>
        <w:spacing w:line="360" w:lineRule="auto"/>
        <w:jc w:val="both"/>
        <w:rPr>
          <w:rFonts w:ascii="Arial" w:hAnsi="Arial" w:cs="Arial"/>
          <w:b/>
          <w:sz w:val="24"/>
          <w:szCs w:val="24"/>
        </w:rPr>
      </w:pPr>
      <w:r w:rsidRPr="00C6368C">
        <w:rPr>
          <w:rFonts w:ascii="Arial" w:hAnsi="Arial" w:cs="Arial"/>
          <w:b/>
          <w:sz w:val="24"/>
          <w:szCs w:val="24"/>
        </w:rPr>
        <w:t>IV IZVRŠENJE STEČAJNOG PLANA</w:t>
      </w:r>
    </w:p>
    <w:p w14:paraId="2EC3852D" w14:textId="77777777" w:rsidR="00BE128F" w:rsidRPr="00C6368C" w:rsidRDefault="00BE128F" w:rsidP="002E68D3">
      <w:pPr>
        <w:spacing w:line="360" w:lineRule="auto"/>
        <w:jc w:val="both"/>
        <w:rPr>
          <w:rFonts w:ascii="Arial" w:hAnsi="Arial" w:cs="Arial"/>
          <w:sz w:val="24"/>
          <w:szCs w:val="24"/>
        </w:rPr>
      </w:pPr>
      <w:r w:rsidRPr="00C6368C">
        <w:rPr>
          <w:rFonts w:ascii="Arial" w:hAnsi="Arial" w:cs="Arial"/>
          <w:sz w:val="24"/>
          <w:szCs w:val="24"/>
        </w:rPr>
        <w:t>Stečajni plan nakon pravomoćnosti ima pravni učinak ovršne isprave.</w:t>
      </w:r>
    </w:p>
    <w:p w14:paraId="1DD8E571" w14:textId="36649EAF" w:rsidR="00BE128F" w:rsidRPr="00B141E2" w:rsidRDefault="00BE128F" w:rsidP="002E68D3">
      <w:pPr>
        <w:spacing w:line="360" w:lineRule="auto"/>
        <w:jc w:val="both"/>
        <w:rPr>
          <w:rFonts w:ascii="Arial" w:hAnsi="Arial" w:cs="Arial"/>
          <w:sz w:val="24"/>
          <w:szCs w:val="24"/>
        </w:rPr>
      </w:pPr>
      <w:r w:rsidRPr="00C6368C">
        <w:rPr>
          <w:rFonts w:ascii="Arial" w:hAnsi="Arial" w:cs="Arial"/>
          <w:sz w:val="24"/>
          <w:szCs w:val="24"/>
        </w:rPr>
        <w:t>Sukladno</w:t>
      </w:r>
      <w:r w:rsidR="002C13E2">
        <w:rPr>
          <w:rFonts w:ascii="Arial" w:hAnsi="Arial" w:cs="Arial"/>
          <w:sz w:val="24"/>
          <w:szCs w:val="24"/>
        </w:rPr>
        <w:t xml:space="preserve"> odredbama čl. 345. </w:t>
      </w:r>
      <w:r w:rsidRPr="00C6368C">
        <w:rPr>
          <w:rFonts w:ascii="Arial" w:hAnsi="Arial" w:cs="Arial"/>
          <w:sz w:val="24"/>
          <w:szCs w:val="24"/>
        </w:rPr>
        <w:t xml:space="preserve">Stečajnog zakona pravomoćnim Rješenjem o zaključenju stečajnog postupka </w:t>
      </w:r>
      <w:r w:rsidR="00D96DD8">
        <w:rPr>
          <w:rFonts w:ascii="Arial" w:hAnsi="Arial" w:cs="Arial"/>
          <w:sz w:val="24"/>
          <w:szCs w:val="24"/>
        </w:rPr>
        <w:t xml:space="preserve">dužnik </w:t>
      </w:r>
      <w:r w:rsidR="00AC551B" w:rsidRPr="00C6368C">
        <w:rPr>
          <w:rFonts w:ascii="Arial" w:hAnsi="Arial" w:cs="Arial"/>
          <w:sz w:val="24"/>
          <w:szCs w:val="24"/>
        </w:rPr>
        <w:t>ponovno stječe pravo slobodnog raspolaganja stečajnom masom.</w:t>
      </w:r>
    </w:p>
    <w:p w14:paraId="24E6EE94" w14:textId="1DE7D5A5" w:rsidR="00AC551B" w:rsidRPr="00B141E2" w:rsidRDefault="00AC551B" w:rsidP="002E68D3">
      <w:pPr>
        <w:spacing w:line="360" w:lineRule="auto"/>
        <w:jc w:val="both"/>
        <w:rPr>
          <w:rFonts w:ascii="Arial" w:hAnsi="Arial" w:cs="Arial"/>
          <w:sz w:val="24"/>
          <w:szCs w:val="24"/>
        </w:rPr>
      </w:pPr>
      <w:r w:rsidRPr="00B141E2">
        <w:rPr>
          <w:rFonts w:ascii="Arial" w:hAnsi="Arial" w:cs="Arial"/>
          <w:sz w:val="24"/>
          <w:szCs w:val="24"/>
        </w:rPr>
        <w:t xml:space="preserve">Sukladno članku 346. Stečajnog zakona ovim Stečajnim planom </w:t>
      </w:r>
      <w:r w:rsidR="00C351C3" w:rsidRPr="00B141E2">
        <w:rPr>
          <w:rFonts w:ascii="Arial" w:hAnsi="Arial" w:cs="Arial"/>
          <w:sz w:val="24"/>
          <w:szCs w:val="24"/>
        </w:rPr>
        <w:t xml:space="preserve">se predlaže </w:t>
      </w:r>
      <w:r w:rsidRPr="00B141E2">
        <w:rPr>
          <w:rFonts w:ascii="Arial" w:hAnsi="Arial" w:cs="Arial"/>
          <w:sz w:val="24"/>
          <w:szCs w:val="24"/>
        </w:rPr>
        <w:t xml:space="preserve">nadzor </w:t>
      </w:r>
      <w:r w:rsidR="00C1458E" w:rsidRPr="00B141E2">
        <w:rPr>
          <w:rFonts w:ascii="Arial" w:hAnsi="Arial" w:cs="Arial"/>
          <w:sz w:val="24"/>
          <w:szCs w:val="24"/>
        </w:rPr>
        <w:t>nad ispunjenjem stečajnog plana</w:t>
      </w:r>
      <w:r w:rsidR="00C351C3" w:rsidRPr="00B141E2">
        <w:rPr>
          <w:rFonts w:ascii="Arial" w:hAnsi="Arial" w:cs="Arial"/>
          <w:sz w:val="24"/>
          <w:szCs w:val="24"/>
        </w:rPr>
        <w:t>, a koji nadzor će vršiti stečajni upravitelj</w:t>
      </w:r>
      <w:r w:rsidR="00C1458E" w:rsidRPr="00B141E2">
        <w:rPr>
          <w:rFonts w:ascii="Arial" w:hAnsi="Arial" w:cs="Arial"/>
          <w:sz w:val="24"/>
          <w:szCs w:val="24"/>
        </w:rPr>
        <w:t xml:space="preserve">. </w:t>
      </w:r>
    </w:p>
    <w:p w14:paraId="4A5B6507" w14:textId="77777777" w:rsidR="004414E1" w:rsidRDefault="00AC551B" w:rsidP="002E68D3">
      <w:pPr>
        <w:spacing w:line="360" w:lineRule="auto"/>
        <w:jc w:val="both"/>
        <w:rPr>
          <w:rFonts w:ascii="Arial" w:hAnsi="Arial" w:cs="Arial"/>
          <w:sz w:val="24"/>
          <w:szCs w:val="24"/>
        </w:rPr>
      </w:pPr>
      <w:r w:rsidRPr="00C6368C">
        <w:rPr>
          <w:rFonts w:ascii="Arial" w:hAnsi="Arial" w:cs="Arial"/>
          <w:sz w:val="24"/>
          <w:szCs w:val="24"/>
        </w:rPr>
        <w:t xml:space="preserve">Ispunjenjem obveza po predmetnom stečajnom planu ostvaruju se svi osnovni ciljevi </w:t>
      </w:r>
      <w:r w:rsidRPr="00D52CC3">
        <w:rPr>
          <w:rFonts w:ascii="Arial" w:hAnsi="Arial" w:cs="Arial"/>
          <w:sz w:val="24"/>
          <w:szCs w:val="24"/>
        </w:rPr>
        <w:t>ovog Stečajnog plana:</w:t>
      </w:r>
    </w:p>
    <w:p w14:paraId="2F3F9F67" w14:textId="77777777" w:rsidR="00BE128F" w:rsidRDefault="004414E1" w:rsidP="002E68D3">
      <w:pPr>
        <w:spacing w:line="360" w:lineRule="auto"/>
        <w:jc w:val="both"/>
        <w:rPr>
          <w:rFonts w:ascii="Arial" w:hAnsi="Arial" w:cs="Arial"/>
          <w:sz w:val="24"/>
          <w:szCs w:val="24"/>
        </w:rPr>
      </w:pPr>
      <w:r>
        <w:rPr>
          <w:rFonts w:ascii="Arial" w:hAnsi="Arial" w:cs="Arial"/>
          <w:sz w:val="24"/>
          <w:szCs w:val="24"/>
        </w:rPr>
        <w:lastRenderedPageBreak/>
        <w:t xml:space="preserve">Stečajni </w:t>
      </w:r>
      <w:r w:rsidR="00AC551B" w:rsidRPr="00D52CC3">
        <w:rPr>
          <w:rFonts w:ascii="Arial" w:hAnsi="Arial" w:cs="Arial"/>
          <w:sz w:val="24"/>
          <w:szCs w:val="24"/>
        </w:rPr>
        <w:t>vjerovnici prihvaćanjem</w:t>
      </w:r>
      <w:r w:rsidR="00454F46">
        <w:rPr>
          <w:rFonts w:ascii="Arial" w:hAnsi="Arial" w:cs="Arial"/>
          <w:sz w:val="24"/>
          <w:szCs w:val="24"/>
        </w:rPr>
        <w:t xml:space="preserve"> </w:t>
      </w:r>
      <w:r>
        <w:rPr>
          <w:rFonts w:ascii="Arial" w:hAnsi="Arial" w:cs="Arial"/>
          <w:sz w:val="24"/>
          <w:szCs w:val="24"/>
        </w:rPr>
        <w:t>ovog</w:t>
      </w:r>
      <w:r w:rsidR="00AC551B" w:rsidRPr="00D52CC3">
        <w:rPr>
          <w:rFonts w:ascii="Arial" w:hAnsi="Arial" w:cs="Arial"/>
          <w:sz w:val="24"/>
          <w:szCs w:val="24"/>
        </w:rPr>
        <w:t xml:space="preserve"> stečajnog plana u</w:t>
      </w:r>
      <w:r>
        <w:rPr>
          <w:rFonts w:ascii="Arial" w:hAnsi="Arial" w:cs="Arial"/>
          <w:sz w:val="24"/>
          <w:szCs w:val="24"/>
        </w:rPr>
        <w:t xml:space="preserve"> znatno povoljnijem su položaju </w:t>
      </w:r>
      <w:r w:rsidR="00AC551B" w:rsidRPr="00D52CC3">
        <w:rPr>
          <w:rFonts w:ascii="Arial" w:hAnsi="Arial" w:cs="Arial"/>
          <w:sz w:val="24"/>
          <w:szCs w:val="24"/>
        </w:rPr>
        <w:t>nego da stečajnog plana nema</w:t>
      </w:r>
      <w:r>
        <w:rPr>
          <w:rFonts w:ascii="Arial" w:hAnsi="Arial" w:cs="Arial"/>
          <w:sz w:val="24"/>
          <w:szCs w:val="24"/>
        </w:rPr>
        <w:t xml:space="preserve">, odnosno stečajni vjerovnici se imaju priliku namiriti dok se bez ovog stečajnog plana vjerovnici gotovo uopće ne mogu namiriti. </w:t>
      </w:r>
    </w:p>
    <w:p w14:paraId="36D2EE70" w14:textId="77777777" w:rsidR="006042DF" w:rsidRDefault="006042DF" w:rsidP="002E68D3">
      <w:pPr>
        <w:spacing w:line="360" w:lineRule="auto"/>
        <w:jc w:val="both"/>
        <w:rPr>
          <w:rFonts w:ascii="Arial" w:hAnsi="Arial" w:cs="Arial"/>
          <w:sz w:val="24"/>
          <w:szCs w:val="24"/>
        </w:rPr>
      </w:pPr>
    </w:p>
    <w:p w14:paraId="5512051E" w14:textId="77777777" w:rsidR="00AB303E" w:rsidRDefault="00AB303E" w:rsidP="002E68D3">
      <w:pPr>
        <w:spacing w:line="360" w:lineRule="auto"/>
        <w:jc w:val="both"/>
        <w:rPr>
          <w:rFonts w:ascii="Arial" w:hAnsi="Arial" w:cs="Arial"/>
          <w:sz w:val="24"/>
          <w:szCs w:val="24"/>
        </w:rPr>
      </w:pPr>
    </w:p>
    <w:p w14:paraId="2F5B4636" w14:textId="77777777" w:rsidR="00AB303E" w:rsidRDefault="009C47C6" w:rsidP="002E68D3">
      <w:pPr>
        <w:spacing w:line="360" w:lineRule="auto"/>
        <w:jc w:val="both"/>
        <w:rPr>
          <w:rFonts w:ascii="Arial" w:hAnsi="Arial" w:cs="Arial"/>
          <w:sz w:val="24"/>
          <w:szCs w:val="24"/>
        </w:rPr>
      </w:pPr>
      <w:r>
        <w:rPr>
          <w:rFonts w:ascii="Arial" w:hAnsi="Arial" w:cs="Arial"/>
          <w:sz w:val="24"/>
          <w:szCs w:val="24"/>
        </w:rPr>
        <w:t>Šibenik, 05</w:t>
      </w:r>
      <w:r w:rsidR="00AB303E">
        <w:rPr>
          <w:rFonts w:ascii="Arial" w:hAnsi="Arial" w:cs="Arial"/>
          <w:sz w:val="24"/>
          <w:szCs w:val="24"/>
        </w:rPr>
        <w:t>.07.2022.</w:t>
      </w:r>
    </w:p>
    <w:p w14:paraId="5BA15830" w14:textId="77777777" w:rsidR="00BC055E" w:rsidRDefault="00BC055E" w:rsidP="002E68D3">
      <w:pPr>
        <w:spacing w:line="360" w:lineRule="auto"/>
        <w:jc w:val="both"/>
        <w:rPr>
          <w:rFonts w:ascii="Arial" w:hAnsi="Arial" w:cs="Arial"/>
          <w:sz w:val="24"/>
          <w:szCs w:val="24"/>
        </w:rPr>
      </w:pPr>
    </w:p>
    <w:p w14:paraId="57C109B8" w14:textId="77777777" w:rsidR="00BC055E" w:rsidRDefault="00BC055E" w:rsidP="002E68D3">
      <w:pPr>
        <w:spacing w:line="360" w:lineRule="auto"/>
        <w:jc w:val="both"/>
        <w:rPr>
          <w:rFonts w:ascii="Arial" w:hAnsi="Arial" w:cs="Arial"/>
          <w:sz w:val="24"/>
          <w:szCs w:val="24"/>
        </w:rPr>
      </w:pPr>
      <w:r>
        <w:rPr>
          <w:rFonts w:ascii="Arial" w:hAnsi="Arial" w:cs="Arial"/>
          <w:sz w:val="24"/>
          <w:szCs w:val="24"/>
        </w:rPr>
        <w:t xml:space="preserve">                                                                                                Stečajni upravitelj</w:t>
      </w:r>
    </w:p>
    <w:p w14:paraId="239EC158" w14:textId="77777777" w:rsidR="00BC055E" w:rsidRPr="00C6368C" w:rsidRDefault="00BC055E" w:rsidP="002E68D3">
      <w:pPr>
        <w:spacing w:line="360" w:lineRule="auto"/>
        <w:jc w:val="both"/>
        <w:rPr>
          <w:rFonts w:ascii="Arial" w:hAnsi="Arial" w:cs="Arial"/>
          <w:b/>
          <w:sz w:val="24"/>
          <w:szCs w:val="24"/>
        </w:rPr>
      </w:pPr>
      <w:r>
        <w:rPr>
          <w:rFonts w:ascii="Arial" w:hAnsi="Arial" w:cs="Arial"/>
          <w:sz w:val="24"/>
          <w:szCs w:val="24"/>
        </w:rPr>
        <w:t xml:space="preserve">                                                                                                Milan Macura, </w:t>
      </w:r>
      <w:proofErr w:type="spellStart"/>
      <w:r>
        <w:rPr>
          <w:rFonts w:ascii="Arial" w:hAnsi="Arial" w:cs="Arial"/>
          <w:sz w:val="24"/>
          <w:szCs w:val="24"/>
        </w:rPr>
        <w:t>dipl.iur</w:t>
      </w:r>
      <w:proofErr w:type="spellEnd"/>
      <w:r>
        <w:rPr>
          <w:rFonts w:ascii="Arial" w:hAnsi="Arial" w:cs="Arial"/>
          <w:sz w:val="24"/>
          <w:szCs w:val="24"/>
        </w:rPr>
        <w:t>.</w:t>
      </w:r>
    </w:p>
    <w:p w14:paraId="1C6C1D38" w14:textId="77777777" w:rsidR="002E68D3" w:rsidRPr="00C6368C" w:rsidRDefault="002E68D3" w:rsidP="00301570">
      <w:pPr>
        <w:spacing w:line="360" w:lineRule="auto"/>
        <w:jc w:val="both"/>
        <w:rPr>
          <w:rFonts w:ascii="Arial" w:hAnsi="Arial" w:cs="Arial"/>
          <w:sz w:val="24"/>
          <w:szCs w:val="24"/>
        </w:rPr>
      </w:pPr>
    </w:p>
    <w:p w14:paraId="7AA9B56C" w14:textId="77777777" w:rsidR="002E68D3" w:rsidRPr="00C6368C" w:rsidRDefault="002E68D3" w:rsidP="00301570">
      <w:pPr>
        <w:spacing w:line="360" w:lineRule="auto"/>
        <w:jc w:val="both"/>
        <w:rPr>
          <w:rFonts w:ascii="Arial" w:hAnsi="Arial" w:cs="Arial"/>
          <w:sz w:val="24"/>
          <w:szCs w:val="24"/>
        </w:rPr>
      </w:pPr>
    </w:p>
    <w:p w14:paraId="5BA1E665" w14:textId="77777777" w:rsidR="00DF63A0" w:rsidRPr="00C6368C" w:rsidRDefault="00DF63A0" w:rsidP="00301570">
      <w:pPr>
        <w:spacing w:line="360" w:lineRule="auto"/>
        <w:jc w:val="both"/>
        <w:rPr>
          <w:rFonts w:ascii="Arial" w:hAnsi="Arial" w:cs="Arial"/>
          <w:sz w:val="24"/>
          <w:szCs w:val="24"/>
        </w:rPr>
      </w:pPr>
      <w:r w:rsidRPr="00C6368C">
        <w:rPr>
          <w:rFonts w:ascii="Arial" w:hAnsi="Arial" w:cs="Arial"/>
          <w:sz w:val="24"/>
          <w:szCs w:val="24"/>
        </w:rPr>
        <w:t xml:space="preserve"> </w:t>
      </w:r>
    </w:p>
    <w:sectPr w:rsidR="00DF63A0" w:rsidRPr="00C6368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89F45" w14:textId="77777777" w:rsidR="00504CAE" w:rsidRDefault="00504CAE" w:rsidP="0081275D">
      <w:pPr>
        <w:spacing w:after="0" w:line="240" w:lineRule="auto"/>
      </w:pPr>
      <w:r>
        <w:separator/>
      </w:r>
    </w:p>
  </w:endnote>
  <w:endnote w:type="continuationSeparator" w:id="0">
    <w:p w14:paraId="1BF41905" w14:textId="77777777" w:rsidR="00504CAE" w:rsidRDefault="00504CAE" w:rsidP="00812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4339692"/>
      <w:docPartObj>
        <w:docPartGallery w:val="Page Numbers (Bottom of Page)"/>
        <w:docPartUnique/>
      </w:docPartObj>
    </w:sdtPr>
    <w:sdtEndPr>
      <w:rPr>
        <w:noProof/>
      </w:rPr>
    </w:sdtEndPr>
    <w:sdtContent>
      <w:p w14:paraId="7CCD2C07" w14:textId="77777777" w:rsidR="00435274" w:rsidRDefault="00435274">
        <w:pPr>
          <w:pStyle w:val="Podnoje"/>
          <w:jc w:val="center"/>
        </w:pPr>
        <w:r>
          <w:fldChar w:fldCharType="begin"/>
        </w:r>
        <w:r>
          <w:instrText xml:space="preserve"> PAGE   \* MERGEFORMAT </w:instrText>
        </w:r>
        <w:r>
          <w:fldChar w:fldCharType="separate"/>
        </w:r>
        <w:r w:rsidR="00D1292A">
          <w:rPr>
            <w:noProof/>
          </w:rPr>
          <w:t>2</w:t>
        </w:r>
        <w:r>
          <w:rPr>
            <w:noProof/>
          </w:rPr>
          <w:fldChar w:fldCharType="end"/>
        </w:r>
      </w:p>
    </w:sdtContent>
  </w:sdt>
  <w:p w14:paraId="661EFFFA" w14:textId="77777777" w:rsidR="00435274" w:rsidRDefault="0043527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768DE" w14:textId="77777777" w:rsidR="00504CAE" w:rsidRDefault="00504CAE" w:rsidP="0081275D">
      <w:pPr>
        <w:spacing w:after="0" w:line="240" w:lineRule="auto"/>
      </w:pPr>
      <w:r>
        <w:separator/>
      </w:r>
    </w:p>
  </w:footnote>
  <w:footnote w:type="continuationSeparator" w:id="0">
    <w:p w14:paraId="2A378B1B" w14:textId="77777777" w:rsidR="00504CAE" w:rsidRDefault="00504CAE" w:rsidP="008127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B451E4"/>
    <w:multiLevelType w:val="hybridMultilevel"/>
    <w:tmpl w:val="BE009EC8"/>
    <w:lvl w:ilvl="0" w:tplc="041A000F">
      <w:start w:val="1"/>
      <w:numFmt w:val="decimal"/>
      <w:lvlText w:val="%1."/>
      <w:lvlJc w:val="left"/>
      <w:pPr>
        <w:ind w:left="765" w:hanging="360"/>
      </w:p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num w:numId="1" w16cid:durableId="2058233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F1A"/>
    <w:rsid w:val="00000DDB"/>
    <w:rsid w:val="00004F1A"/>
    <w:rsid w:val="000438FB"/>
    <w:rsid w:val="000442BB"/>
    <w:rsid w:val="000518EB"/>
    <w:rsid w:val="00051DBE"/>
    <w:rsid w:val="00053A21"/>
    <w:rsid w:val="000562C4"/>
    <w:rsid w:val="00065A7D"/>
    <w:rsid w:val="00066070"/>
    <w:rsid w:val="0006755D"/>
    <w:rsid w:val="00077666"/>
    <w:rsid w:val="00082C99"/>
    <w:rsid w:val="000B11A4"/>
    <w:rsid w:val="000B7698"/>
    <w:rsid w:val="000B7C85"/>
    <w:rsid w:val="000C2377"/>
    <w:rsid w:val="000C50E0"/>
    <w:rsid w:val="000E1F7C"/>
    <w:rsid w:val="000E2A62"/>
    <w:rsid w:val="000F312A"/>
    <w:rsid w:val="00121D73"/>
    <w:rsid w:val="0012251C"/>
    <w:rsid w:val="00137443"/>
    <w:rsid w:val="00144D24"/>
    <w:rsid w:val="0015245C"/>
    <w:rsid w:val="00154D81"/>
    <w:rsid w:val="001617A1"/>
    <w:rsid w:val="00163501"/>
    <w:rsid w:val="00180B1B"/>
    <w:rsid w:val="00193A4D"/>
    <w:rsid w:val="001972F4"/>
    <w:rsid w:val="001E225C"/>
    <w:rsid w:val="001F5B1B"/>
    <w:rsid w:val="00223D54"/>
    <w:rsid w:val="002342D5"/>
    <w:rsid w:val="00242010"/>
    <w:rsid w:val="00264394"/>
    <w:rsid w:val="00272889"/>
    <w:rsid w:val="002765BD"/>
    <w:rsid w:val="0028719E"/>
    <w:rsid w:val="002C13E2"/>
    <w:rsid w:val="002C7409"/>
    <w:rsid w:val="002E68D3"/>
    <w:rsid w:val="00301570"/>
    <w:rsid w:val="00307097"/>
    <w:rsid w:val="0032099F"/>
    <w:rsid w:val="003232DB"/>
    <w:rsid w:val="00327CE4"/>
    <w:rsid w:val="00336A1D"/>
    <w:rsid w:val="003420CF"/>
    <w:rsid w:val="003B4731"/>
    <w:rsid w:val="003C2D86"/>
    <w:rsid w:val="003C43EE"/>
    <w:rsid w:val="003D6D1E"/>
    <w:rsid w:val="003E0FF4"/>
    <w:rsid w:val="003F3C36"/>
    <w:rsid w:val="00401F5A"/>
    <w:rsid w:val="00413914"/>
    <w:rsid w:val="00431A75"/>
    <w:rsid w:val="00435274"/>
    <w:rsid w:val="004414E1"/>
    <w:rsid w:val="004439B4"/>
    <w:rsid w:val="00446B25"/>
    <w:rsid w:val="00452871"/>
    <w:rsid w:val="00454F46"/>
    <w:rsid w:val="0046119A"/>
    <w:rsid w:val="00476E06"/>
    <w:rsid w:val="004B2C62"/>
    <w:rsid w:val="004C7A88"/>
    <w:rsid w:val="004D0D3B"/>
    <w:rsid w:val="004D5DB2"/>
    <w:rsid w:val="004D64C4"/>
    <w:rsid w:val="004E7D16"/>
    <w:rsid w:val="005042BA"/>
    <w:rsid w:val="00504CAE"/>
    <w:rsid w:val="00514CF8"/>
    <w:rsid w:val="00515D04"/>
    <w:rsid w:val="005166C8"/>
    <w:rsid w:val="0052515C"/>
    <w:rsid w:val="00547619"/>
    <w:rsid w:val="0055179C"/>
    <w:rsid w:val="00565BD5"/>
    <w:rsid w:val="00576864"/>
    <w:rsid w:val="0058188B"/>
    <w:rsid w:val="00592A1B"/>
    <w:rsid w:val="00593EFF"/>
    <w:rsid w:val="005B32C9"/>
    <w:rsid w:val="005B7A2A"/>
    <w:rsid w:val="005D1178"/>
    <w:rsid w:val="005D702F"/>
    <w:rsid w:val="005F1C0D"/>
    <w:rsid w:val="006042DF"/>
    <w:rsid w:val="00685254"/>
    <w:rsid w:val="00690070"/>
    <w:rsid w:val="0069096B"/>
    <w:rsid w:val="006B062C"/>
    <w:rsid w:val="006C755C"/>
    <w:rsid w:val="006D6319"/>
    <w:rsid w:val="007018E3"/>
    <w:rsid w:val="00703D63"/>
    <w:rsid w:val="00722936"/>
    <w:rsid w:val="00741927"/>
    <w:rsid w:val="00750FCD"/>
    <w:rsid w:val="007516C5"/>
    <w:rsid w:val="007839FB"/>
    <w:rsid w:val="00790477"/>
    <w:rsid w:val="007A74DC"/>
    <w:rsid w:val="007B15CA"/>
    <w:rsid w:val="007D3AA5"/>
    <w:rsid w:val="00802AA2"/>
    <w:rsid w:val="00811AF6"/>
    <w:rsid w:val="0081275D"/>
    <w:rsid w:val="00814737"/>
    <w:rsid w:val="00815535"/>
    <w:rsid w:val="00820981"/>
    <w:rsid w:val="0082529C"/>
    <w:rsid w:val="00826E53"/>
    <w:rsid w:val="0083724F"/>
    <w:rsid w:val="00847552"/>
    <w:rsid w:val="00861630"/>
    <w:rsid w:val="00892780"/>
    <w:rsid w:val="008B1329"/>
    <w:rsid w:val="008D531A"/>
    <w:rsid w:val="008D7655"/>
    <w:rsid w:val="008E5FAD"/>
    <w:rsid w:val="009004FC"/>
    <w:rsid w:val="00914E93"/>
    <w:rsid w:val="00920154"/>
    <w:rsid w:val="00923EC0"/>
    <w:rsid w:val="009373A4"/>
    <w:rsid w:val="00941797"/>
    <w:rsid w:val="00942FE1"/>
    <w:rsid w:val="00962D21"/>
    <w:rsid w:val="00964FEF"/>
    <w:rsid w:val="009662D8"/>
    <w:rsid w:val="009705FF"/>
    <w:rsid w:val="00973D2D"/>
    <w:rsid w:val="009837CF"/>
    <w:rsid w:val="00985942"/>
    <w:rsid w:val="00991621"/>
    <w:rsid w:val="00997C3F"/>
    <w:rsid w:val="009A59B7"/>
    <w:rsid w:val="009B237F"/>
    <w:rsid w:val="009C3538"/>
    <w:rsid w:val="009C47C6"/>
    <w:rsid w:val="009F39DC"/>
    <w:rsid w:val="009F7D59"/>
    <w:rsid w:val="00A13E64"/>
    <w:rsid w:val="00A22E5A"/>
    <w:rsid w:val="00A301C6"/>
    <w:rsid w:val="00A328F3"/>
    <w:rsid w:val="00A347ED"/>
    <w:rsid w:val="00A505ED"/>
    <w:rsid w:val="00A51897"/>
    <w:rsid w:val="00A53247"/>
    <w:rsid w:val="00A64032"/>
    <w:rsid w:val="00A64316"/>
    <w:rsid w:val="00A65E3B"/>
    <w:rsid w:val="00A854F0"/>
    <w:rsid w:val="00A9505C"/>
    <w:rsid w:val="00AB1155"/>
    <w:rsid w:val="00AB303E"/>
    <w:rsid w:val="00AB612F"/>
    <w:rsid w:val="00AB7387"/>
    <w:rsid w:val="00AC551B"/>
    <w:rsid w:val="00AD2355"/>
    <w:rsid w:val="00AD6CA2"/>
    <w:rsid w:val="00AE0E5E"/>
    <w:rsid w:val="00B00503"/>
    <w:rsid w:val="00B025A7"/>
    <w:rsid w:val="00B02CEB"/>
    <w:rsid w:val="00B141E2"/>
    <w:rsid w:val="00B27AD1"/>
    <w:rsid w:val="00B4427B"/>
    <w:rsid w:val="00B452B0"/>
    <w:rsid w:val="00B46715"/>
    <w:rsid w:val="00B4683B"/>
    <w:rsid w:val="00B67C28"/>
    <w:rsid w:val="00B967E8"/>
    <w:rsid w:val="00BB42C3"/>
    <w:rsid w:val="00BB6DD5"/>
    <w:rsid w:val="00BC055E"/>
    <w:rsid w:val="00BC2FAC"/>
    <w:rsid w:val="00BC3993"/>
    <w:rsid w:val="00BC6839"/>
    <w:rsid w:val="00BD498E"/>
    <w:rsid w:val="00BD49C4"/>
    <w:rsid w:val="00BD7C65"/>
    <w:rsid w:val="00BE128F"/>
    <w:rsid w:val="00BE776F"/>
    <w:rsid w:val="00BF26D4"/>
    <w:rsid w:val="00C1458E"/>
    <w:rsid w:val="00C17910"/>
    <w:rsid w:val="00C22C10"/>
    <w:rsid w:val="00C31C68"/>
    <w:rsid w:val="00C351C3"/>
    <w:rsid w:val="00C420BE"/>
    <w:rsid w:val="00C439A0"/>
    <w:rsid w:val="00C46756"/>
    <w:rsid w:val="00C46D17"/>
    <w:rsid w:val="00C6368C"/>
    <w:rsid w:val="00C63AC0"/>
    <w:rsid w:val="00C70560"/>
    <w:rsid w:val="00CA521D"/>
    <w:rsid w:val="00CA62E9"/>
    <w:rsid w:val="00CA744F"/>
    <w:rsid w:val="00CB7BF9"/>
    <w:rsid w:val="00CD515C"/>
    <w:rsid w:val="00CE1EB5"/>
    <w:rsid w:val="00CF10C2"/>
    <w:rsid w:val="00D1292A"/>
    <w:rsid w:val="00D12CB8"/>
    <w:rsid w:val="00D177A3"/>
    <w:rsid w:val="00D24E4E"/>
    <w:rsid w:val="00D27900"/>
    <w:rsid w:val="00D47ACB"/>
    <w:rsid w:val="00D51B0B"/>
    <w:rsid w:val="00D52CC3"/>
    <w:rsid w:val="00D539BC"/>
    <w:rsid w:val="00D54338"/>
    <w:rsid w:val="00D57D7E"/>
    <w:rsid w:val="00D83A4D"/>
    <w:rsid w:val="00D95600"/>
    <w:rsid w:val="00D96DD8"/>
    <w:rsid w:val="00DC31D2"/>
    <w:rsid w:val="00DE0AFA"/>
    <w:rsid w:val="00DE21FA"/>
    <w:rsid w:val="00DE5D30"/>
    <w:rsid w:val="00DF0787"/>
    <w:rsid w:val="00DF0CF4"/>
    <w:rsid w:val="00DF1DF9"/>
    <w:rsid w:val="00DF5E9E"/>
    <w:rsid w:val="00DF63A0"/>
    <w:rsid w:val="00E00734"/>
    <w:rsid w:val="00E033C9"/>
    <w:rsid w:val="00E07DF6"/>
    <w:rsid w:val="00E1395F"/>
    <w:rsid w:val="00E36698"/>
    <w:rsid w:val="00E50514"/>
    <w:rsid w:val="00E7353C"/>
    <w:rsid w:val="00EA7483"/>
    <w:rsid w:val="00EB4995"/>
    <w:rsid w:val="00EC6706"/>
    <w:rsid w:val="00EC6E40"/>
    <w:rsid w:val="00ED2E12"/>
    <w:rsid w:val="00EF7FBA"/>
    <w:rsid w:val="00F0600E"/>
    <w:rsid w:val="00F2005B"/>
    <w:rsid w:val="00F3012A"/>
    <w:rsid w:val="00F64FC6"/>
    <w:rsid w:val="00F66974"/>
    <w:rsid w:val="00F6728B"/>
    <w:rsid w:val="00F709DF"/>
    <w:rsid w:val="00F777DC"/>
    <w:rsid w:val="00F82F08"/>
    <w:rsid w:val="00F979C0"/>
    <w:rsid w:val="00FA0569"/>
    <w:rsid w:val="00FB7905"/>
    <w:rsid w:val="00FD7D7F"/>
    <w:rsid w:val="00FF266E"/>
    <w:rsid w:val="00FF67E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57DDD"/>
  <w15:chartTrackingRefBased/>
  <w15:docId w15:val="{1ADACF65-117E-4C58-8473-753E53572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D7C65"/>
    <w:pPr>
      <w:spacing w:after="0" w:line="240" w:lineRule="auto"/>
      <w:ind w:left="720"/>
      <w:contextualSpacing/>
    </w:pPr>
    <w:rPr>
      <w:rFonts w:ascii="Times New Roman" w:hAnsi="Times New Roman" w:cs="Times New Roman"/>
      <w:sz w:val="24"/>
      <w:szCs w:val="24"/>
    </w:rPr>
  </w:style>
  <w:style w:type="character" w:customStyle="1" w:styleId="fontstyle01">
    <w:name w:val="fontstyle01"/>
    <w:basedOn w:val="Zadanifontodlomka"/>
    <w:rsid w:val="007839FB"/>
    <w:rPr>
      <w:rFonts w:ascii="ArialMT" w:hAnsi="ArialMT" w:hint="default"/>
      <w:b w:val="0"/>
      <w:bCs w:val="0"/>
      <w:i w:val="0"/>
      <w:iCs w:val="0"/>
      <w:color w:val="000000"/>
      <w:sz w:val="24"/>
      <w:szCs w:val="24"/>
    </w:rPr>
  </w:style>
  <w:style w:type="paragraph" w:styleId="Tekstbalonia">
    <w:name w:val="Balloon Text"/>
    <w:basedOn w:val="Normal"/>
    <w:link w:val="TekstbaloniaChar"/>
    <w:uiPriority w:val="99"/>
    <w:semiHidden/>
    <w:unhideWhenUsed/>
    <w:rsid w:val="000C237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C2377"/>
    <w:rPr>
      <w:rFonts w:ascii="Segoe UI" w:hAnsi="Segoe UI" w:cs="Segoe UI"/>
      <w:sz w:val="18"/>
      <w:szCs w:val="18"/>
    </w:rPr>
  </w:style>
  <w:style w:type="paragraph" w:styleId="Zaglavlje">
    <w:name w:val="header"/>
    <w:basedOn w:val="Normal"/>
    <w:link w:val="ZaglavljeChar"/>
    <w:uiPriority w:val="99"/>
    <w:unhideWhenUsed/>
    <w:rsid w:val="0081275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1275D"/>
  </w:style>
  <w:style w:type="paragraph" w:styleId="Podnoje">
    <w:name w:val="footer"/>
    <w:basedOn w:val="Normal"/>
    <w:link w:val="PodnojeChar"/>
    <w:uiPriority w:val="99"/>
    <w:unhideWhenUsed/>
    <w:rsid w:val="0081275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12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45037">
      <w:bodyDiv w:val="1"/>
      <w:marLeft w:val="0"/>
      <w:marRight w:val="0"/>
      <w:marTop w:val="0"/>
      <w:marBottom w:val="0"/>
      <w:divBdr>
        <w:top w:val="none" w:sz="0" w:space="0" w:color="auto"/>
        <w:left w:val="none" w:sz="0" w:space="0" w:color="auto"/>
        <w:bottom w:val="none" w:sz="0" w:space="0" w:color="auto"/>
        <w:right w:val="none" w:sz="0" w:space="0" w:color="auto"/>
      </w:divBdr>
    </w:div>
    <w:div w:id="66923394">
      <w:bodyDiv w:val="1"/>
      <w:marLeft w:val="0"/>
      <w:marRight w:val="0"/>
      <w:marTop w:val="0"/>
      <w:marBottom w:val="0"/>
      <w:divBdr>
        <w:top w:val="none" w:sz="0" w:space="0" w:color="auto"/>
        <w:left w:val="none" w:sz="0" w:space="0" w:color="auto"/>
        <w:bottom w:val="none" w:sz="0" w:space="0" w:color="auto"/>
        <w:right w:val="none" w:sz="0" w:space="0" w:color="auto"/>
      </w:divBdr>
    </w:div>
    <w:div w:id="131794853">
      <w:bodyDiv w:val="1"/>
      <w:marLeft w:val="0"/>
      <w:marRight w:val="0"/>
      <w:marTop w:val="0"/>
      <w:marBottom w:val="0"/>
      <w:divBdr>
        <w:top w:val="none" w:sz="0" w:space="0" w:color="auto"/>
        <w:left w:val="none" w:sz="0" w:space="0" w:color="auto"/>
        <w:bottom w:val="none" w:sz="0" w:space="0" w:color="auto"/>
        <w:right w:val="none" w:sz="0" w:space="0" w:color="auto"/>
      </w:divBdr>
    </w:div>
    <w:div w:id="399714449">
      <w:bodyDiv w:val="1"/>
      <w:marLeft w:val="0"/>
      <w:marRight w:val="0"/>
      <w:marTop w:val="0"/>
      <w:marBottom w:val="0"/>
      <w:divBdr>
        <w:top w:val="none" w:sz="0" w:space="0" w:color="auto"/>
        <w:left w:val="none" w:sz="0" w:space="0" w:color="auto"/>
        <w:bottom w:val="none" w:sz="0" w:space="0" w:color="auto"/>
        <w:right w:val="none" w:sz="0" w:space="0" w:color="auto"/>
      </w:divBdr>
    </w:div>
    <w:div w:id="579752358">
      <w:bodyDiv w:val="1"/>
      <w:marLeft w:val="0"/>
      <w:marRight w:val="0"/>
      <w:marTop w:val="0"/>
      <w:marBottom w:val="0"/>
      <w:divBdr>
        <w:top w:val="none" w:sz="0" w:space="0" w:color="auto"/>
        <w:left w:val="none" w:sz="0" w:space="0" w:color="auto"/>
        <w:bottom w:val="none" w:sz="0" w:space="0" w:color="auto"/>
        <w:right w:val="none" w:sz="0" w:space="0" w:color="auto"/>
      </w:divBdr>
    </w:div>
    <w:div w:id="599291869">
      <w:bodyDiv w:val="1"/>
      <w:marLeft w:val="0"/>
      <w:marRight w:val="0"/>
      <w:marTop w:val="0"/>
      <w:marBottom w:val="0"/>
      <w:divBdr>
        <w:top w:val="none" w:sz="0" w:space="0" w:color="auto"/>
        <w:left w:val="none" w:sz="0" w:space="0" w:color="auto"/>
        <w:bottom w:val="none" w:sz="0" w:space="0" w:color="auto"/>
        <w:right w:val="none" w:sz="0" w:space="0" w:color="auto"/>
      </w:divBdr>
    </w:div>
    <w:div w:id="784036050">
      <w:bodyDiv w:val="1"/>
      <w:marLeft w:val="0"/>
      <w:marRight w:val="0"/>
      <w:marTop w:val="0"/>
      <w:marBottom w:val="0"/>
      <w:divBdr>
        <w:top w:val="none" w:sz="0" w:space="0" w:color="auto"/>
        <w:left w:val="none" w:sz="0" w:space="0" w:color="auto"/>
        <w:bottom w:val="none" w:sz="0" w:space="0" w:color="auto"/>
        <w:right w:val="none" w:sz="0" w:space="0" w:color="auto"/>
      </w:divBdr>
    </w:div>
    <w:div w:id="839351271">
      <w:bodyDiv w:val="1"/>
      <w:marLeft w:val="0"/>
      <w:marRight w:val="0"/>
      <w:marTop w:val="0"/>
      <w:marBottom w:val="0"/>
      <w:divBdr>
        <w:top w:val="none" w:sz="0" w:space="0" w:color="auto"/>
        <w:left w:val="none" w:sz="0" w:space="0" w:color="auto"/>
        <w:bottom w:val="none" w:sz="0" w:space="0" w:color="auto"/>
        <w:right w:val="none" w:sz="0" w:space="0" w:color="auto"/>
      </w:divBdr>
    </w:div>
    <w:div w:id="972252219">
      <w:bodyDiv w:val="1"/>
      <w:marLeft w:val="0"/>
      <w:marRight w:val="0"/>
      <w:marTop w:val="0"/>
      <w:marBottom w:val="0"/>
      <w:divBdr>
        <w:top w:val="none" w:sz="0" w:space="0" w:color="auto"/>
        <w:left w:val="none" w:sz="0" w:space="0" w:color="auto"/>
        <w:bottom w:val="none" w:sz="0" w:space="0" w:color="auto"/>
        <w:right w:val="none" w:sz="0" w:space="0" w:color="auto"/>
      </w:divBdr>
    </w:div>
    <w:div w:id="1368070269">
      <w:bodyDiv w:val="1"/>
      <w:marLeft w:val="0"/>
      <w:marRight w:val="0"/>
      <w:marTop w:val="0"/>
      <w:marBottom w:val="0"/>
      <w:divBdr>
        <w:top w:val="none" w:sz="0" w:space="0" w:color="auto"/>
        <w:left w:val="none" w:sz="0" w:space="0" w:color="auto"/>
        <w:bottom w:val="none" w:sz="0" w:space="0" w:color="auto"/>
        <w:right w:val="none" w:sz="0" w:space="0" w:color="auto"/>
      </w:divBdr>
    </w:div>
    <w:div w:id="1531333730">
      <w:bodyDiv w:val="1"/>
      <w:marLeft w:val="0"/>
      <w:marRight w:val="0"/>
      <w:marTop w:val="0"/>
      <w:marBottom w:val="0"/>
      <w:divBdr>
        <w:top w:val="none" w:sz="0" w:space="0" w:color="auto"/>
        <w:left w:val="none" w:sz="0" w:space="0" w:color="auto"/>
        <w:bottom w:val="none" w:sz="0" w:space="0" w:color="auto"/>
        <w:right w:val="none" w:sz="0" w:space="0" w:color="auto"/>
      </w:divBdr>
    </w:div>
    <w:div w:id="16901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s.uredjenazemlja.hr/public/lrServices.jsp?action=publicLrFileStatus&amp;institutionId=284&amp;fileNumber=Z-28930%2F20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javascript:ossDispatchAction('action=publicLrToCadParcel&amp;mainBookId=21237&amp;parcelNumber=49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82FDC-5407-4773-88DE-767BA6E1B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3661</Words>
  <Characters>20868</Characters>
  <Application>Microsoft Office Word</Application>
  <DocSecurity>0</DocSecurity>
  <Lines>173</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vanja.strmelj@gmail.com</dc:creator>
  <cp:keywords/>
  <dc:description/>
  <cp:lastModifiedBy>korisnik0</cp:lastModifiedBy>
  <cp:revision>2</cp:revision>
  <cp:lastPrinted>2022-07-05T07:40:00Z</cp:lastPrinted>
  <dcterms:created xsi:type="dcterms:W3CDTF">2022-09-07T07:11:00Z</dcterms:created>
  <dcterms:modified xsi:type="dcterms:W3CDTF">2022-09-07T07:11:00Z</dcterms:modified>
</cp:coreProperties>
</file>